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DAC724" w14:textId="77777777" w:rsidR="00073DE4" w:rsidRDefault="00073DE4">
      <w:pPr>
        <w:rPr>
          <w:sz w:val="22"/>
          <w:szCs w:val="22"/>
        </w:rPr>
      </w:pPr>
      <w:bookmarkStart w:id="0" w:name="_Toc515863120"/>
    </w:p>
    <w:p w14:paraId="0916929D" w14:textId="77777777" w:rsidR="00073DE4" w:rsidRDefault="00073DE4">
      <w:pPr>
        <w:rPr>
          <w:sz w:val="22"/>
          <w:szCs w:val="22"/>
        </w:rPr>
      </w:pPr>
    </w:p>
    <w:p w14:paraId="42033F0B" w14:textId="77777777" w:rsidR="00073DE4" w:rsidRDefault="00073DE4">
      <w:pPr>
        <w:rPr>
          <w:sz w:val="22"/>
          <w:szCs w:val="22"/>
        </w:rPr>
      </w:pPr>
    </w:p>
    <w:p w14:paraId="119650B5" w14:textId="77777777" w:rsidR="00073DE4" w:rsidRDefault="00073DE4">
      <w:pPr>
        <w:rPr>
          <w:sz w:val="22"/>
          <w:szCs w:val="22"/>
        </w:rPr>
      </w:pPr>
    </w:p>
    <w:p w14:paraId="4EA2DCB6" w14:textId="77777777" w:rsidR="00073DE4" w:rsidRDefault="00073DE4">
      <w:pPr>
        <w:jc w:val="both"/>
        <w:rPr>
          <w:sz w:val="22"/>
          <w:szCs w:val="22"/>
        </w:rPr>
      </w:pPr>
    </w:p>
    <w:p w14:paraId="58FA0B5B" w14:textId="77777777" w:rsidR="00073DE4" w:rsidRPr="00DB0209" w:rsidRDefault="004E20FD" w:rsidP="0010080A">
      <w:pPr>
        <w:tabs>
          <w:tab w:val="left" w:pos="0"/>
        </w:tabs>
        <w:jc w:val="center"/>
        <w:outlineLvl w:val="0"/>
        <w:rPr>
          <w:b/>
          <w:iCs/>
        </w:rPr>
      </w:pPr>
      <w:r w:rsidRPr="00DB0209">
        <w:rPr>
          <w:b/>
          <w:iCs/>
        </w:rPr>
        <w:t>Извещение о проведении запроса предложений в электронной форме</w:t>
      </w:r>
    </w:p>
    <w:p w14:paraId="1B60E9C5" w14:textId="692601F3" w:rsidR="00073DE4" w:rsidRPr="00171634" w:rsidRDefault="004E20FD" w:rsidP="00171634">
      <w:pPr>
        <w:tabs>
          <w:tab w:val="left" w:pos="0"/>
        </w:tabs>
        <w:jc w:val="center"/>
        <w:outlineLvl w:val="0"/>
        <w:rPr>
          <w:b/>
          <w:iCs/>
          <w:highlight w:val="yellow"/>
        </w:rPr>
      </w:pPr>
      <w:r w:rsidRPr="007550EE">
        <w:rPr>
          <w:b/>
          <w:iCs/>
        </w:rPr>
        <w:t xml:space="preserve">по </w:t>
      </w:r>
      <w:r w:rsidRPr="00171634">
        <w:rPr>
          <w:b/>
          <w:iCs/>
        </w:rPr>
        <w:t xml:space="preserve">определению исполнителя </w:t>
      </w:r>
      <w:r w:rsidRPr="00171634">
        <w:rPr>
          <w:b/>
          <w:bCs/>
        </w:rPr>
        <w:t>на</w:t>
      </w:r>
      <w:r w:rsidR="007550EE" w:rsidRPr="00171634">
        <w:rPr>
          <w:b/>
          <w:bCs/>
        </w:rPr>
        <w:t xml:space="preserve"> оказание услуг</w:t>
      </w:r>
      <w:r w:rsidR="0010080A" w:rsidRPr="00171634">
        <w:rPr>
          <w:b/>
          <w:bCs/>
        </w:rPr>
        <w:t xml:space="preserve"> </w:t>
      </w:r>
      <w:r w:rsidR="00171634" w:rsidRPr="00171634">
        <w:rPr>
          <w:b/>
          <w:bCs/>
        </w:rPr>
        <w:t>по разработке (актуализации) и согласованию документации зеленых насаждений на земельные участки объектов ПАО «Россети Московский регион».</w:t>
      </w:r>
    </w:p>
    <w:p w14:paraId="6FF4DB91" w14:textId="77777777" w:rsidR="00073DE4" w:rsidRPr="00171634" w:rsidRDefault="00073DE4">
      <w:pPr>
        <w:jc w:val="center"/>
        <w:rPr>
          <w:b/>
          <w:u w:val="single"/>
        </w:rPr>
      </w:pPr>
    </w:p>
    <w:p w14:paraId="1F9841F0" w14:textId="77777777" w:rsidR="00073DE4" w:rsidRPr="00DB0209" w:rsidRDefault="00073DE4">
      <w:pPr>
        <w:jc w:val="center"/>
      </w:pPr>
    </w:p>
    <w:p w14:paraId="2F265C32" w14:textId="77777777" w:rsidR="00073DE4" w:rsidRDefault="00073DE4">
      <w:pPr>
        <w:jc w:val="center"/>
        <w:rPr>
          <w:sz w:val="20"/>
          <w:szCs w:val="20"/>
        </w:rPr>
      </w:pPr>
    </w:p>
    <w:p w14:paraId="6DABB2FE" w14:textId="77777777" w:rsidR="00073DE4" w:rsidRDefault="00073DE4">
      <w:pPr>
        <w:jc w:val="center"/>
        <w:rPr>
          <w:sz w:val="20"/>
          <w:szCs w:val="20"/>
        </w:rPr>
      </w:pPr>
    </w:p>
    <w:p w14:paraId="6EFEA964" w14:textId="77777777" w:rsidR="00073DE4" w:rsidRDefault="00073DE4">
      <w:pPr>
        <w:jc w:val="center"/>
        <w:rPr>
          <w:sz w:val="20"/>
          <w:szCs w:val="20"/>
        </w:rPr>
      </w:pPr>
    </w:p>
    <w:p w14:paraId="3AB5498E" w14:textId="77777777" w:rsidR="00073DE4" w:rsidRDefault="00073DE4">
      <w:pPr>
        <w:jc w:val="center"/>
        <w:rPr>
          <w:sz w:val="20"/>
          <w:szCs w:val="20"/>
        </w:rPr>
      </w:pPr>
    </w:p>
    <w:p w14:paraId="57D39989" w14:textId="77777777" w:rsidR="00073DE4" w:rsidRDefault="00073DE4">
      <w:pPr>
        <w:jc w:val="center"/>
        <w:rPr>
          <w:sz w:val="20"/>
          <w:szCs w:val="20"/>
        </w:rPr>
      </w:pPr>
    </w:p>
    <w:p w14:paraId="6BB60B83" w14:textId="77777777" w:rsidR="00073DE4" w:rsidRDefault="00073DE4">
      <w:pPr>
        <w:jc w:val="center"/>
        <w:rPr>
          <w:sz w:val="20"/>
          <w:szCs w:val="20"/>
        </w:rPr>
      </w:pPr>
    </w:p>
    <w:p w14:paraId="41E48C43" w14:textId="77777777" w:rsidR="00073DE4" w:rsidRDefault="00073DE4">
      <w:pPr>
        <w:jc w:val="center"/>
        <w:rPr>
          <w:sz w:val="20"/>
          <w:szCs w:val="20"/>
        </w:rPr>
      </w:pPr>
    </w:p>
    <w:p w14:paraId="77E5C0ED" w14:textId="77777777" w:rsidR="00073DE4" w:rsidRDefault="00073DE4">
      <w:pPr>
        <w:jc w:val="center"/>
        <w:rPr>
          <w:sz w:val="20"/>
          <w:szCs w:val="20"/>
        </w:rPr>
      </w:pPr>
    </w:p>
    <w:p w14:paraId="44273517" w14:textId="77777777" w:rsidR="00073DE4" w:rsidRDefault="00073DE4">
      <w:pPr>
        <w:jc w:val="center"/>
        <w:rPr>
          <w:sz w:val="20"/>
          <w:szCs w:val="20"/>
        </w:rPr>
      </w:pPr>
    </w:p>
    <w:p w14:paraId="2F2C89E6" w14:textId="77777777" w:rsidR="00073DE4" w:rsidRDefault="00073DE4">
      <w:pPr>
        <w:jc w:val="center"/>
        <w:rPr>
          <w:sz w:val="20"/>
          <w:szCs w:val="20"/>
        </w:rPr>
      </w:pPr>
    </w:p>
    <w:p w14:paraId="5AB30E86" w14:textId="77777777" w:rsidR="00073DE4" w:rsidRDefault="00073DE4">
      <w:pPr>
        <w:jc w:val="center"/>
        <w:rPr>
          <w:sz w:val="20"/>
          <w:szCs w:val="20"/>
        </w:rPr>
      </w:pPr>
    </w:p>
    <w:p w14:paraId="22411FF2" w14:textId="77777777" w:rsidR="00073DE4" w:rsidRDefault="00073DE4">
      <w:pPr>
        <w:jc w:val="center"/>
        <w:rPr>
          <w:sz w:val="20"/>
          <w:szCs w:val="20"/>
        </w:rPr>
      </w:pPr>
    </w:p>
    <w:p w14:paraId="377344A8" w14:textId="77777777" w:rsidR="00073DE4" w:rsidRDefault="00073DE4">
      <w:pPr>
        <w:jc w:val="center"/>
        <w:rPr>
          <w:sz w:val="20"/>
          <w:szCs w:val="20"/>
        </w:rPr>
      </w:pPr>
    </w:p>
    <w:p w14:paraId="5C1DAE48" w14:textId="77777777" w:rsidR="00073DE4" w:rsidRDefault="00073DE4">
      <w:pPr>
        <w:jc w:val="center"/>
        <w:rPr>
          <w:sz w:val="20"/>
          <w:szCs w:val="20"/>
        </w:rPr>
      </w:pPr>
    </w:p>
    <w:p w14:paraId="79B3E468" w14:textId="77777777" w:rsidR="00073DE4" w:rsidRDefault="00073DE4">
      <w:pPr>
        <w:jc w:val="center"/>
        <w:rPr>
          <w:sz w:val="20"/>
          <w:szCs w:val="20"/>
        </w:rPr>
      </w:pPr>
    </w:p>
    <w:p w14:paraId="054E6B56" w14:textId="77777777" w:rsidR="00073DE4" w:rsidRDefault="00073DE4">
      <w:pPr>
        <w:jc w:val="center"/>
        <w:rPr>
          <w:sz w:val="20"/>
          <w:szCs w:val="20"/>
        </w:rPr>
      </w:pPr>
    </w:p>
    <w:p w14:paraId="2C7877F8" w14:textId="77777777" w:rsidR="00073DE4" w:rsidRDefault="00073DE4">
      <w:pPr>
        <w:jc w:val="center"/>
        <w:rPr>
          <w:sz w:val="20"/>
          <w:szCs w:val="20"/>
        </w:rPr>
      </w:pPr>
    </w:p>
    <w:p w14:paraId="249F21A3" w14:textId="77777777" w:rsidR="00073DE4" w:rsidRDefault="00073DE4">
      <w:pPr>
        <w:jc w:val="center"/>
        <w:rPr>
          <w:sz w:val="20"/>
          <w:szCs w:val="20"/>
        </w:rPr>
      </w:pPr>
    </w:p>
    <w:p w14:paraId="07DA3B11" w14:textId="77777777" w:rsidR="00073DE4" w:rsidRDefault="00073DE4">
      <w:pPr>
        <w:jc w:val="center"/>
        <w:rPr>
          <w:sz w:val="20"/>
          <w:szCs w:val="20"/>
        </w:rPr>
      </w:pPr>
    </w:p>
    <w:p w14:paraId="5A18AE47" w14:textId="77777777" w:rsidR="00073DE4" w:rsidRDefault="00073DE4">
      <w:pPr>
        <w:jc w:val="center"/>
        <w:rPr>
          <w:sz w:val="20"/>
          <w:szCs w:val="20"/>
        </w:rPr>
      </w:pPr>
    </w:p>
    <w:p w14:paraId="7FE2AEFC" w14:textId="77777777" w:rsidR="00073DE4" w:rsidRDefault="00073DE4">
      <w:pPr>
        <w:jc w:val="center"/>
        <w:rPr>
          <w:sz w:val="20"/>
          <w:szCs w:val="20"/>
        </w:rPr>
      </w:pPr>
    </w:p>
    <w:p w14:paraId="365FE78B" w14:textId="77777777" w:rsidR="00073DE4" w:rsidRDefault="00073DE4">
      <w:pPr>
        <w:jc w:val="center"/>
        <w:rPr>
          <w:sz w:val="20"/>
          <w:szCs w:val="20"/>
        </w:rPr>
      </w:pPr>
    </w:p>
    <w:p w14:paraId="18428BDA" w14:textId="77777777" w:rsidR="00073DE4" w:rsidRDefault="00073DE4">
      <w:pPr>
        <w:jc w:val="center"/>
        <w:rPr>
          <w:sz w:val="20"/>
          <w:szCs w:val="20"/>
        </w:rPr>
      </w:pPr>
    </w:p>
    <w:p w14:paraId="4BFBE131" w14:textId="77777777" w:rsidR="00073DE4" w:rsidRDefault="00073DE4">
      <w:pPr>
        <w:jc w:val="center"/>
        <w:rPr>
          <w:sz w:val="20"/>
          <w:szCs w:val="20"/>
        </w:rPr>
      </w:pPr>
    </w:p>
    <w:p w14:paraId="18FAFB15" w14:textId="77777777" w:rsidR="00073DE4" w:rsidRDefault="00073DE4">
      <w:pPr>
        <w:jc w:val="center"/>
        <w:rPr>
          <w:sz w:val="20"/>
          <w:szCs w:val="20"/>
        </w:rPr>
      </w:pPr>
    </w:p>
    <w:p w14:paraId="6F7F05C8" w14:textId="77777777" w:rsidR="00073DE4" w:rsidRDefault="00073DE4">
      <w:pPr>
        <w:jc w:val="center"/>
        <w:rPr>
          <w:sz w:val="20"/>
          <w:szCs w:val="20"/>
        </w:rPr>
      </w:pPr>
    </w:p>
    <w:p w14:paraId="770DA97D" w14:textId="77777777" w:rsidR="00073DE4" w:rsidRDefault="00073DE4">
      <w:pPr>
        <w:jc w:val="center"/>
        <w:rPr>
          <w:sz w:val="20"/>
          <w:szCs w:val="20"/>
        </w:rPr>
      </w:pPr>
    </w:p>
    <w:p w14:paraId="622C0689" w14:textId="77777777" w:rsidR="00073DE4" w:rsidRDefault="00073DE4">
      <w:pPr>
        <w:jc w:val="center"/>
        <w:rPr>
          <w:sz w:val="20"/>
          <w:szCs w:val="20"/>
        </w:rPr>
      </w:pPr>
    </w:p>
    <w:p w14:paraId="4E03A5C9" w14:textId="77777777" w:rsidR="00073DE4" w:rsidRDefault="00073DE4">
      <w:pPr>
        <w:jc w:val="center"/>
        <w:rPr>
          <w:sz w:val="20"/>
          <w:szCs w:val="20"/>
        </w:rPr>
      </w:pPr>
    </w:p>
    <w:p w14:paraId="6EA729BA" w14:textId="77777777" w:rsidR="00D7348B" w:rsidRDefault="00D7348B">
      <w:pPr>
        <w:jc w:val="center"/>
        <w:rPr>
          <w:sz w:val="20"/>
          <w:szCs w:val="20"/>
        </w:rPr>
      </w:pPr>
    </w:p>
    <w:p w14:paraId="1DF8A66E" w14:textId="77777777" w:rsidR="00D7348B" w:rsidRDefault="00D7348B">
      <w:pPr>
        <w:jc w:val="center"/>
        <w:rPr>
          <w:sz w:val="20"/>
          <w:szCs w:val="20"/>
        </w:rPr>
      </w:pPr>
    </w:p>
    <w:p w14:paraId="67158620" w14:textId="77777777" w:rsidR="00D7348B" w:rsidRDefault="00D7348B">
      <w:pPr>
        <w:jc w:val="center"/>
        <w:rPr>
          <w:sz w:val="20"/>
          <w:szCs w:val="20"/>
        </w:rPr>
      </w:pPr>
    </w:p>
    <w:p w14:paraId="3FC7745C" w14:textId="77777777" w:rsidR="00D7348B" w:rsidRDefault="00D7348B">
      <w:pPr>
        <w:jc w:val="center"/>
        <w:rPr>
          <w:sz w:val="20"/>
          <w:szCs w:val="20"/>
        </w:rPr>
      </w:pPr>
    </w:p>
    <w:p w14:paraId="61C7B520" w14:textId="77777777" w:rsidR="00D7348B" w:rsidRDefault="00D7348B">
      <w:pPr>
        <w:jc w:val="center"/>
        <w:rPr>
          <w:sz w:val="20"/>
          <w:szCs w:val="20"/>
        </w:rPr>
      </w:pPr>
    </w:p>
    <w:p w14:paraId="55395DF0" w14:textId="77777777" w:rsidR="00D7348B" w:rsidRPr="007550EE" w:rsidRDefault="00D7348B">
      <w:pPr>
        <w:jc w:val="center"/>
        <w:rPr>
          <w:sz w:val="20"/>
          <w:szCs w:val="20"/>
        </w:rPr>
      </w:pPr>
    </w:p>
    <w:p w14:paraId="7CFBFF0F" w14:textId="77777777" w:rsidR="00073DE4" w:rsidRPr="007550EE" w:rsidRDefault="00073DE4">
      <w:pPr>
        <w:jc w:val="center"/>
        <w:rPr>
          <w:sz w:val="20"/>
          <w:szCs w:val="20"/>
        </w:rPr>
      </w:pPr>
    </w:p>
    <w:p w14:paraId="6A74E9FE" w14:textId="77777777" w:rsidR="00073DE4" w:rsidRPr="007550EE" w:rsidRDefault="004E20FD">
      <w:pPr>
        <w:jc w:val="center"/>
      </w:pPr>
      <w:r w:rsidRPr="007550EE">
        <w:t>г. Москва</w:t>
      </w:r>
    </w:p>
    <w:p w14:paraId="2241A5BE" w14:textId="77777777" w:rsidR="00073DE4" w:rsidRPr="007550EE" w:rsidRDefault="004E20FD">
      <w:pPr>
        <w:jc w:val="center"/>
      </w:pPr>
      <w:r w:rsidRPr="007550EE">
        <w:t xml:space="preserve"> 202</w:t>
      </w:r>
      <w:r w:rsidR="00DB0209" w:rsidRPr="007550EE">
        <w:t>6</w:t>
      </w:r>
      <w:r w:rsidRPr="007550EE">
        <w:t xml:space="preserve"> г.</w:t>
      </w:r>
    </w:p>
    <w:p w14:paraId="4B803626" w14:textId="77777777" w:rsidR="00073DE4" w:rsidRDefault="00073DE4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073DE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titlePg/>
          <w:docGrid w:linePitch="360"/>
        </w:sectPr>
      </w:pPr>
    </w:p>
    <w:p w14:paraId="10AA3EA0" w14:textId="77777777" w:rsidR="00073DE4" w:rsidRDefault="004E20FD">
      <w:pPr>
        <w:pStyle w:val="12"/>
        <w:spacing w:before="0" w:after="0"/>
        <w:rPr>
          <w:rFonts w:ascii="Times New Roman" w:hAnsi="Times New Roman" w:cs="Times New Roman"/>
        </w:rPr>
      </w:pPr>
      <w:bookmarkStart w:id="1" w:name="_Toc422226767"/>
      <w:bookmarkStart w:id="2" w:name="_Toc422244119"/>
      <w:bookmarkStart w:id="3" w:name="_Toc193899"/>
      <w:r>
        <w:rPr>
          <w:rFonts w:ascii="Times New Roman" w:hAnsi="Times New Roman" w:cs="Times New Roman"/>
        </w:rPr>
        <w:lastRenderedPageBreak/>
        <w:t xml:space="preserve">ОБЩИЕ СВЕДЕНИЯ О </w:t>
      </w:r>
      <w:bookmarkEnd w:id="1"/>
      <w:bookmarkEnd w:id="2"/>
      <w:r>
        <w:rPr>
          <w:rFonts w:ascii="Times New Roman" w:hAnsi="Times New Roman" w:cs="Times New Roman"/>
        </w:rPr>
        <w:t>ЗАКУПКЕ</w:t>
      </w:r>
      <w:bookmarkEnd w:id="3"/>
    </w:p>
    <w:p w14:paraId="6E314C66" w14:textId="77777777" w:rsidR="00073DE4" w:rsidRDefault="00073DE4"/>
    <w:p w14:paraId="744CE1CF" w14:textId="78F1CA45" w:rsidR="00073DE4" w:rsidRDefault="004E20FD">
      <w:pPr>
        <w:tabs>
          <w:tab w:val="left" w:pos="851"/>
          <w:tab w:val="left" w:pos="1134"/>
        </w:tabs>
        <w:jc w:val="both"/>
      </w:pPr>
      <w:r>
        <w:t>Публичное акционерное общество «Россети Московский регион» (далее - ПАО «Россети Московский регион», Заказчик), являющееся также Организатором закупки, настоящим приглашает к участию в запросе пре</w:t>
      </w:r>
      <w:r w:rsidR="00D7348B">
        <w:t>дложений в электронной форме на</w:t>
      </w:r>
      <w:r w:rsidR="00D7348B" w:rsidRPr="00D7348B">
        <w:rPr>
          <w:b/>
          <w:spacing w:val="-2"/>
        </w:rPr>
        <w:t xml:space="preserve"> оказание услуг по разработке (актуализации) и согласованию документации зеленых насаждений на земельные участки объектов </w:t>
      </w:r>
      <w:r w:rsidR="00D7348B">
        <w:rPr>
          <w:b/>
          <w:spacing w:val="-2"/>
        </w:rPr>
        <w:t>ПАО «Россети Московский регион»</w:t>
      </w:r>
      <w:r w:rsidR="00D7348B" w:rsidRPr="00D7348B">
        <w:rPr>
          <w:b/>
          <w:spacing w:val="-2"/>
        </w:rPr>
        <w:t xml:space="preserve"> </w:t>
      </w:r>
      <w:r>
        <w:rPr>
          <w:spacing w:val="-2"/>
        </w:rPr>
        <w:t>(далее – запрос предложений, закупка)</w:t>
      </w:r>
      <w:r>
        <w:t xml:space="preserve">. </w:t>
      </w:r>
    </w:p>
    <w:p w14:paraId="447FACAC" w14:textId="77777777" w:rsidR="00073DE4" w:rsidRDefault="004E20FD">
      <w:pPr>
        <w:tabs>
          <w:tab w:val="left" w:pos="851"/>
          <w:tab w:val="left" w:pos="1134"/>
        </w:tabs>
        <w:jc w:val="both"/>
      </w:pPr>
      <w:r>
        <w:t>Настоящее Извещение является неотъемлемой частью Документации о закупке (далее – Извещение/ Извещение о закупке).</w:t>
      </w:r>
    </w:p>
    <w:tbl>
      <w:tblPr>
        <w:tblW w:w="4946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2765"/>
        <w:gridCol w:w="6630"/>
      </w:tblGrid>
      <w:tr w:rsidR="00073DE4" w14:paraId="1D51CCFC" w14:textId="77777777">
        <w:tc>
          <w:tcPr>
            <w:tcW w:w="271" w:type="pct"/>
            <w:vAlign w:val="center"/>
          </w:tcPr>
          <w:p w14:paraId="711020A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gramStart"/>
            <w:r>
              <w:rPr>
                <w:b/>
              </w:rPr>
              <w:t>п</w:t>
            </w:r>
            <w:proofErr w:type="gramEnd"/>
            <w:r>
              <w:rPr>
                <w:b/>
              </w:rPr>
              <w:t>/п</w:t>
            </w:r>
          </w:p>
        </w:tc>
        <w:tc>
          <w:tcPr>
            <w:tcW w:w="1394" w:type="pct"/>
            <w:vAlign w:val="center"/>
          </w:tcPr>
          <w:p w14:paraId="12C2265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Параметры закупки</w:t>
            </w:r>
          </w:p>
        </w:tc>
        <w:tc>
          <w:tcPr>
            <w:tcW w:w="3335" w:type="pct"/>
            <w:vAlign w:val="center"/>
          </w:tcPr>
          <w:p w14:paraId="3D450EB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Условия запроса предложений</w:t>
            </w:r>
          </w:p>
        </w:tc>
      </w:tr>
      <w:tr w:rsidR="00073DE4" w14:paraId="0F0D4AC2" w14:textId="77777777">
        <w:tc>
          <w:tcPr>
            <w:tcW w:w="271" w:type="pct"/>
            <w:vAlign w:val="center"/>
          </w:tcPr>
          <w:p w14:paraId="66319ED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394" w:type="pct"/>
            <w:vAlign w:val="center"/>
          </w:tcPr>
          <w:p w14:paraId="18A84A6C" w14:textId="77777777" w:rsidR="00073DE4" w:rsidRDefault="004E20FD">
            <w:r>
              <w:t>Нормативный документ, в соответствии с которым проводится закупка</w:t>
            </w:r>
          </w:p>
        </w:tc>
        <w:tc>
          <w:tcPr>
            <w:tcW w:w="3335" w:type="pct"/>
            <w:vAlign w:val="center"/>
          </w:tcPr>
          <w:p w14:paraId="0B3BC550" w14:textId="0A03CF00" w:rsidR="00073DE4" w:rsidRDefault="00AC79AC">
            <w:pPr>
              <w:jc w:val="both"/>
            </w:pPr>
            <w:proofErr w:type="gramStart"/>
            <w:r w:rsidRPr="005A48B0">
              <w:t>Единый стандарт закупок ПАО «Россети», решение о присоединении к которому принято Советом директоров ПАО «</w:t>
            </w:r>
            <w:r>
              <w:t>Россети Московский регион</w:t>
            </w:r>
            <w:r w:rsidRPr="005A48B0">
              <w:t xml:space="preserve">» (выписка из протокола заседания СД от </w:t>
            </w:r>
            <w:r>
              <w:t>26</w:t>
            </w:r>
            <w:r w:rsidRPr="005A48B0">
              <w:t>.</w:t>
            </w:r>
            <w:r>
              <w:t>12</w:t>
            </w:r>
            <w:r w:rsidRPr="005A48B0">
              <w:t>.20</w:t>
            </w:r>
            <w:r>
              <w:t>24</w:t>
            </w:r>
            <w:r w:rsidRPr="005A48B0">
              <w:t xml:space="preserve"> №</w:t>
            </w:r>
            <w:r>
              <w:t>641</w:t>
            </w:r>
            <w:r w:rsidRPr="005A48B0">
              <w:t xml:space="preserve"> (далее - Положение о закупке).</w:t>
            </w:r>
            <w:proofErr w:type="gramEnd"/>
          </w:p>
        </w:tc>
      </w:tr>
      <w:tr w:rsidR="00073DE4" w14:paraId="550CD0BF" w14:textId="77777777">
        <w:tc>
          <w:tcPr>
            <w:tcW w:w="271" w:type="pct"/>
            <w:vAlign w:val="center"/>
          </w:tcPr>
          <w:p w14:paraId="0BF9ACE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94" w:type="pct"/>
            <w:vAlign w:val="center"/>
          </w:tcPr>
          <w:p w14:paraId="046AC4C8" w14:textId="77777777" w:rsidR="00073DE4" w:rsidRPr="00DB0209" w:rsidRDefault="004E20FD">
            <w:r w:rsidRPr="00DB0209">
              <w:t>Распоряжение о проведении закупки</w:t>
            </w:r>
          </w:p>
        </w:tc>
        <w:tc>
          <w:tcPr>
            <w:tcW w:w="3335" w:type="pct"/>
            <w:vAlign w:val="center"/>
          </w:tcPr>
          <w:p w14:paraId="0F0BDC3D" w14:textId="77777777" w:rsidR="00073DE4" w:rsidRPr="00DB0209" w:rsidRDefault="00DB0209">
            <w:pPr>
              <w:jc w:val="both"/>
              <w:rPr>
                <w:b/>
              </w:rPr>
            </w:pPr>
            <w:r w:rsidRPr="00DB0209">
              <w:rPr>
                <w:b/>
              </w:rPr>
              <w:t>№ 1498р от 24.12.2025г.</w:t>
            </w:r>
          </w:p>
        </w:tc>
      </w:tr>
      <w:tr w:rsidR="00073DE4" w14:paraId="4849D559" w14:textId="77777777">
        <w:tc>
          <w:tcPr>
            <w:tcW w:w="271" w:type="pct"/>
            <w:vAlign w:val="center"/>
          </w:tcPr>
          <w:p w14:paraId="67B11F4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394" w:type="pct"/>
            <w:vAlign w:val="center"/>
          </w:tcPr>
          <w:p w14:paraId="1108E1B9" w14:textId="77777777" w:rsidR="00073DE4" w:rsidRDefault="004E20FD">
            <w:r>
              <w:t>Способ осуществления закупки</w:t>
            </w:r>
          </w:p>
        </w:tc>
        <w:tc>
          <w:tcPr>
            <w:tcW w:w="3335" w:type="pct"/>
            <w:vAlign w:val="center"/>
          </w:tcPr>
          <w:p w14:paraId="1CC83945" w14:textId="77777777" w:rsidR="00073DE4" w:rsidRDefault="004E20FD">
            <w:pPr>
              <w:jc w:val="both"/>
            </w:pPr>
            <w:r>
              <w:t>Запрос предложений в электронной форме</w:t>
            </w:r>
          </w:p>
        </w:tc>
      </w:tr>
      <w:tr w:rsidR="00073DE4" w14:paraId="09D73AB1" w14:textId="77777777">
        <w:tc>
          <w:tcPr>
            <w:tcW w:w="271" w:type="pct"/>
            <w:vAlign w:val="center"/>
          </w:tcPr>
          <w:p w14:paraId="538A838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394" w:type="pct"/>
            <w:vAlign w:val="center"/>
          </w:tcPr>
          <w:p w14:paraId="03E4EE33" w14:textId="77777777" w:rsidR="00073DE4" w:rsidRDefault="004E20FD">
            <w:r>
              <w:t>Сведения о Заказчике и Организаторе</w:t>
            </w:r>
          </w:p>
        </w:tc>
        <w:tc>
          <w:tcPr>
            <w:tcW w:w="3335" w:type="pct"/>
            <w:vAlign w:val="center"/>
          </w:tcPr>
          <w:p w14:paraId="0092BC53" w14:textId="77777777" w:rsidR="00073DE4" w:rsidRDefault="004E20FD">
            <w:pPr>
              <w:jc w:val="both"/>
            </w:pPr>
            <w:r>
              <w:t xml:space="preserve">Заказчик: </w:t>
            </w:r>
          </w:p>
          <w:p w14:paraId="184F6C8F" w14:textId="77777777" w:rsidR="00073DE4" w:rsidRDefault="004E20FD">
            <w:pPr>
              <w:jc w:val="both"/>
            </w:pPr>
            <w:r>
              <w:t>ПАО «Россети Московский регион».</w:t>
            </w:r>
          </w:p>
          <w:p w14:paraId="3A046A77" w14:textId="77777777" w:rsidR="00073DE4" w:rsidRDefault="004E20FD">
            <w:pPr>
              <w:jc w:val="both"/>
            </w:pPr>
            <w:r>
              <w:t>Юридический адрес: 115114, г. Москва, 2-й Павелецкий проезд, д.3, стр.2.</w:t>
            </w:r>
          </w:p>
          <w:p w14:paraId="56752544" w14:textId="77777777" w:rsidR="00073DE4" w:rsidRDefault="004E20FD">
            <w:pPr>
              <w:jc w:val="both"/>
            </w:pPr>
            <w:r>
              <w:t xml:space="preserve">Место нахождения Заказчика: 115114, г. Москва, </w:t>
            </w:r>
            <w:r>
              <w:br/>
              <w:t>2-й Павелецкий проезд, д.3, стр.2.</w:t>
            </w:r>
          </w:p>
          <w:p w14:paraId="6723958A" w14:textId="77777777" w:rsidR="00073DE4" w:rsidRDefault="004E20FD">
            <w:pPr>
              <w:jc w:val="both"/>
            </w:pPr>
            <w:r>
              <w:t>Почтовый адрес: 115114, г. Москва, 2-й Павелецкий проезд, д.3, стр.2.</w:t>
            </w:r>
          </w:p>
          <w:p w14:paraId="5B2CC84A" w14:textId="77777777" w:rsidR="00073DE4" w:rsidRDefault="004E20FD">
            <w:pPr>
              <w:jc w:val="both"/>
            </w:pPr>
            <w:r>
              <w:t xml:space="preserve">Адрес электронной почты: </w:t>
            </w:r>
            <w:hyperlink r:id="rId15" w:tooltip="mailto:client@rossetimr.ru" w:history="1">
              <w:r>
                <w:rPr>
                  <w:rStyle w:val="aff3"/>
                  <w:lang w:val="en-US"/>
                </w:rPr>
                <w:t>client</w:t>
              </w:r>
              <w:r>
                <w:rPr>
                  <w:rStyle w:val="aff3"/>
                </w:rPr>
                <w:t>@</w:t>
              </w:r>
              <w:proofErr w:type="spellStart"/>
              <w:r>
                <w:rPr>
                  <w:rStyle w:val="aff3"/>
                  <w:lang w:val="en-US"/>
                </w:rPr>
                <w:t>rossetimr</w:t>
              </w:r>
              <w:proofErr w:type="spellEnd"/>
              <w:r>
                <w:rPr>
                  <w:rStyle w:val="aff3"/>
                </w:rPr>
                <w:t>.</w:t>
              </w:r>
              <w:proofErr w:type="spellStart"/>
              <w:r>
                <w:rPr>
                  <w:rStyle w:val="aff3"/>
                  <w:lang w:val="en-US"/>
                </w:rPr>
                <w:t>ru</w:t>
              </w:r>
              <w:proofErr w:type="spellEnd"/>
            </w:hyperlink>
          </w:p>
          <w:p w14:paraId="600CB412" w14:textId="77777777" w:rsidR="00073DE4" w:rsidRDefault="004E20FD">
            <w:pPr>
              <w:jc w:val="both"/>
            </w:pPr>
            <w:r>
              <w:t>Телефон: (495) 662-40-70.</w:t>
            </w:r>
          </w:p>
          <w:p w14:paraId="6264F3AC" w14:textId="77777777" w:rsidR="00073DE4" w:rsidRDefault="004E20FD">
            <w:pPr>
              <w:jc w:val="both"/>
            </w:pPr>
            <w:r>
              <w:t>Организатор: Департамент организации конкурсных процедур ПАО «Россети Московский регион».</w:t>
            </w:r>
          </w:p>
          <w:p w14:paraId="55E50538" w14:textId="77777777" w:rsidR="00073DE4" w:rsidRDefault="004E20FD">
            <w:pPr>
              <w:jc w:val="both"/>
            </w:pPr>
            <w:r>
              <w:t xml:space="preserve">Место нахождения Организатора: 115114, г. Москва, </w:t>
            </w:r>
            <w:r>
              <w:br/>
              <w:t>2-й Павелецкий проезд, д.3, стр.2.</w:t>
            </w:r>
          </w:p>
          <w:p w14:paraId="4E061939" w14:textId="77777777" w:rsidR="00073DE4" w:rsidRDefault="004E20FD">
            <w:pPr>
              <w:jc w:val="both"/>
              <w:rPr>
                <w:b/>
                <w:u w:val="single"/>
              </w:rPr>
            </w:pPr>
            <w:r>
              <w:rPr>
                <w:b/>
                <w:u w:val="single"/>
              </w:rPr>
              <w:t xml:space="preserve">Контактные лица Организатора: </w:t>
            </w:r>
          </w:p>
          <w:p w14:paraId="26218EB0" w14:textId="54547780" w:rsidR="00627FD0" w:rsidRPr="0034297D" w:rsidRDefault="004E20FD" w:rsidP="00627FD0">
            <w:pPr>
              <w:jc w:val="both"/>
            </w:pPr>
            <w:r>
              <w:rPr>
                <w:b/>
              </w:rPr>
              <w:t>1)</w:t>
            </w:r>
            <w:r>
              <w:t xml:space="preserve"> </w:t>
            </w:r>
            <w:r w:rsidRPr="0034297D">
              <w:rPr>
                <w:b/>
              </w:rPr>
              <w:t>Ответственный специалист:</w:t>
            </w:r>
            <w:r w:rsidRPr="0034297D">
              <w:t xml:space="preserve"> </w:t>
            </w:r>
            <w:r w:rsidR="00627FD0" w:rsidRPr="0034297D">
              <w:t>Солоненкова Мария Владимировна – Главный специалист управления организации конкурсных закупок. Адрес электронной почты: SolonenkovaMV@rossetimr.ru , телефон: (495) 662-40-70 (доб. 47-04).</w:t>
            </w:r>
          </w:p>
          <w:p w14:paraId="09B89921" w14:textId="70003DEC" w:rsidR="00073DE4" w:rsidRDefault="004E20FD" w:rsidP="00627FD0">
            <w:pPr>
              <w:jc w:val="both"/>
            </w:pPr>
            <w:r w:rsidRPr="0034297D">
              <w:rPr>
                <w:b/>
              </w:rPr>
              <w:t>2)</w:t>
            </w:r>
            <w:r w:rsidRPr="0034297D">
              <w:t xml:space="preserve"> </w:t>
            </w:r>
            <w:r w:rsidRPr="0034297D">
              <w:rPr>
                <w:b/>
              </w:rPr>
              <w:t>Секретарь комиссии:</w:t>
            </w:r>
            <w:r w:rsidRPr="0034297D">
              <w:t xml:space="preserve"> </w:t>
            </w:r>
            <w:r w:rsidR="00627FD0" w:rsidRPr="0034297D">
              <w:t xml:space="preserve">Гусев Константин Витальевич – Начальник управления организации конкурсных закупок. Адрес электронной почты: </w:t>
            </w:r>
            <w:hyperlink r:id="rId16" w:history="1">
              <w:r w:rsidR="00627FD0" w:rsidRPr="0034297D">
                <w:rPr>
                  <w:rStyle w:val="aff3"/>
                </w:rPr>
                <w:t>GusevKV@rossetimr.ru</w:t>
              </w:r>
            </w:hyperlink>
            <w:r w:rsidR="00627FD0" w:rsidRPr="0034297D">
              <w:t>, телефон: (495) 662-40-70 (доб. 47-44).</w:t>
            </w:r>
          </w:p>
        </w:tc>
      </w:tr>
      <w:tr w:rsidR="00073DE4" w14:paraId="07D370F6" w14:textId="77777777">
        <w:tc>
          <w:tcPr>
            <w:tcW w:w="271" w:type="pct"/>
            <w:vAlign w:val="center"/>
          </w:tcPr>
          <w:p w14:paraId="20F3588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1394" w:type="pct"/>
            <w:vAlign w:val="center"/>
          </w:tcPr>
          <w:p w14:paraId="32978CFB" w14:textId="77777777" w:rsidR="00073DE4" w:rsidRDefault="004E20FD">
            <w:r>
              <w:t xml:space="preserve">Электронная торговая площадка </w:t>
            </w:r>
          </w:p>
        </w:tc>
        <w:tc>
          <w:tcPr>
            <w:tcW w:w="3335" w:type="pct"/>
            <w:vAlign w:val="center"/>
          </w:tcPr>
          <w:p w14:paraId="7B084888" w14:textId="77777777" w:rsidR="00073DE4" w:rsidRDefault="004E20FD">
            <w:pPr>
              <w:jc w:val="both"/>
            </w:pPr>
            <w:r>
              <w:rPr>
                <w:bCs/>
                <w:color w:val="000000"/>
              </w:rPr>
              <w:t>АО «Российский аукционный дом» (</w:t>
            </w:r>
            <w:r>
              <w:rPr>
                <w:spacing w:val="-2"/>
              </w:rPr>
              <w:t xml:space="preserve">далее – </w:t>
            </w:r>
            <w:r>
              <w:rPr>
                <w:bCs/>
                <w:color w:val="000000"/>
              </w:rPr>
              <w:t xml:space="preserve">РАД) </w:t>
            </w:r>
            <w:r>
              <w:rPr>
                <w:bCs/>
              </w:rPr>
              <w:t>(</w:t>
            </w:r>
            <w:hyperlink r:id="rId17" w:tooltip="https://tender.lot-online.ru" w:history="1">
              <w:r>
                <w:rPr>
                  <w:rStyle w:val="aff3"/>
                </w:rPr>
                <w:t>https://tender.lot-online.ru</w:t>
              </w:r>
            </w:hyperlink>
            <w:r>
              <w:t>)</w:t>
            </w:r>
            <w:r>
              <w:rPr>
                <w:bCs/>
              </w:rPr>
              <w:t>.</w:t>
            </w:r>
          </w:p>
        </w:tc>
      </w:tr>
      <w:tr w:rsidR="00073DE4" w14:paraId="43C94310" w14:textId="77777777">
        <w:tc>
          <w:tcPr>
            <w:tcW w:w="271" w:type="pct"/>
            <w:vAlign w:val="center"/>
          </w:tcPr>
          <w:p w14:paraId="55A142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394" w:type="pct"/>
            <w:vAlign w:val="center"/>
          </w:tcPr>
          <w:p w14:paraId="266F6E13" w14:textId="77777777" w:rsidR="00073DE4" w:rsidRDefault="004E20FD">
            <w:r>
              <w:t>Предмет закупки</w:t>
            </w:r>
          </w:p>
        </w:tc>
        <w:tc>
          <w:tcPr>
            <w:tcW w:w="3335" w:type="pct"/>
            <w:vAlign w:val="center"/>
          </w:tcPr>
          <w:p w14:paraId="1BDE8CB9" w14:textId="43ED3E69" w:rsidR="00073DE4" w:rsidRPr="0034297D" w:rsidRDefault="004E20FD" w:rsidP="0034297D">
            <w:pPr>
              <w:jc w:val="both"/>
            </w:pPr>
            <w:r w:rsidRPr="0034297D">
              <w:t>Определение исполнителя на оказание услуг, указанных в п. 8 настоящего Извещения</w:t>
            </w:r>
            <w:r w:rsidR="0034297D" w:rsidRPr="0034297D">
              <w:t>.</w:t>
            </w:r>
          </w:p>
        </w:tc>
      </w:tr>
      <w:tr w:rsidR="00073DE4" w14:paraId="5827F5E5" w14:textId="77777777">
        <w:tc>
          <w:tcPr>
            <w:tcW w:w="271" w:type="pct"/>
            <w:vAlign w:val="center"/>
          </w:tcPr>
          <w:p w14:paraId="1B1E9CF3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1394" w:type="pct"/>
            <w:vAlign w:val="center"/>
          </w:tcPr>
          <w:p w14:paraId="0077CB7B" w14:textId="77777777" w:rsidR="00073DE4" w:rsidRDefault="004E20FD">
            <w:r>
              <w:t>Количество лотов</w:t>
            </w:r>
          </w:p>
        </w:tc>
        <w:tc>
          <w:tcPr>
            <w:tcW w:w="3335" w:type="pct"/>
            <w:vAlign w:val="center"/>
          </w:tcPr>
          <w:p w14:paraId="0EC5DFD0" w14:textId="77777777" w:rsidR="00073DE4" w:rsidRPr="0034297D" w:rsidRDefault="004E20FD">
            <w:pPr>
              <w:jc w:val="both"/>
            </w:pPr>
            <w:r w:rsidRPr="0034297D">
              <w:t>1</w:t>
            </w:r>
          </w:p>
        </w:tc>
      </w:tr>
      <w:tr w:rsidR="00073DE4" w14:paraId="1E08FD96" w14:textId="77777777">
        <w:trPr>
          <w:trHeight w:val="63"/>
        </w:trPr>
        <w:tc>
          <w:tcPr>
            <w:tcW w:w="271" w:type="pct"/>
            <w:vAlign w:val="center"/>
          </w:tcPr>
          <w:p w14:paraId="1011348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1394" w:type="pct"/>
            <w:vAlign w:val="center"/>
          </w:tcPr>
          <w:p w14:paraId="7F1941EF" w14:textId="77777777" w:rsidR="00073DE4" w:rsidRDefault="004E20FD">
            <w:r>
              <w:t>Предмет договора</w:t>
            </w:r>
          </w:p>
        </w:tc>
        <w:tc>
          <w:tcPr>
            <w:tcW w:w="3335" w:type="pct"/>
            <w:vAlign w:val="center"/>
          </w:tcPr>
          <w:p w14:paraId="070369AF" w14:textId="78458A01" w:rsidR="00073DE4" w:rsidRDefault="00D957F0">
            <w:pPr>
              <w:jc w:val="both"/>
              <w:rPr>
                <w:b/>
              </w:rPr>
            </w:pPr>
            <w:r>
              <w:rPr>
                <w:b/>
              </w:rPr>
              <w:t>О</w:t>
            </w:r>
            <w:r w:rsidRPr="00D957F0">
              <w:rPr>
                <w:b/>
              </w:rPr>
              <w:t xml:space="preserve">казание услуг по разработке (актуализации) и согласованию документации зеленых насаждений на </w:t>
            </w:r>
            <w:r w:rsidRPr="00D957F0">
              <w:rPr>
                <w:b/>
              </w:rPr>
              <w:lastRenderedPageBreak/>
              <w:t>земельные участки объектов ПАО «Россети Московский регион».</w:t>
            </w:r>
          </w:p>
          <w:p w14:paraId="28FA1BCB" w14:textId="005BC80F" w:rsidR="00073DE4" w:rsidRDefault="004E20FD" w:rsidP="0034297D">
            <w:pPr>
              <w:jc w:val="both"/>
            </w:pPr>
            <w:r w:rsidRPr="0034297D">
              <w:t>Объем оказываемых услуг указывается в техническом задании, являющимся</w:t>
            </w:r>
            <w:r>
              <w:t xml:space="preserve"> приложением № 1 настоящему Извещению.</w:t>
            </w:r>
          </w:p>
        </w:tc>
      </w:tr>
      <w:tr w:rsidR="00073DE4" w14:paraId="47E430E0" w14:textId="77777777">
        <w:tc>
          <w:tcPr>
            <w:tcW w:w="271" w:type="pct"/>
            <w:vAlign w:val="center"/>
          </w:tcPr>
          <w:p w14:paraId="59F517DE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1394" w:type="pct"/>
            <w:vAlign w:val="center"/>
          </w:tcPr>
          <w:p w14:paraId="2AA17837" w14:textId="7F800AD2" w:rsidR="00073DE4" w:rsidRPr="0034297D" w:rsidRDefault="004E20FD" w:rsidP="0034297D">
            <w:r w:rsidRPr="0034297D">
              <w:t>Срок оказания услуг</w:t>
            </w:r>
          </w:p>
        </w:tc>
        <w:tc>
          <w:tcPr>
            <w:tcW w:w="3335" w:type="pct"/>
            <w:vAlign w:val="center"/>
          </w:tcPr>
          <w:p w14:paraId="0F8DA449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5DDB2D4" w14:textId="77777777">
        <w:tc>
          <w:tcPr>
            <w:tcW w:w="271" w:type="pct"/>
            <w:vAlign w:val="center"/>
          </w:tcPr>
          <w:p w14:paraId="1833EF9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394" w:type="pct"/>
            <w:vAlign w:val="center"/>
          </w:tcPr>
          <w:p w14:paraId="1B7B7B7A" w14:textId="6E2C21D5" w:rsidR="00073DE4" w:rsidRPr="0034297D" w:rsidRDefault="004E20FD" w:rsidP="0034297D">
            <w:r w:rsidRPr="0034297D">
              <w:t>Место оказания услуг</w:t>
            </w:r>
          </w:p>
        </w:tc>
        <w:tc>
          <w:tcPr>
            <w:tcW w:w="3335" w:type="pct"/>
            <w:vAlign w:val="center"/>
          </w:tcPr>
          <w:p w14:paraId="6B3CC851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02049CBF" w14:textId="77777777">
        <w:tc>
          <w:tcPr>
            <w:tcW w:w="271" w:type="pct"/>
            <w:vAlign w:val="center"/>
          </w:tcPr>
          <w:p w14:paraId="75223BF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11</w:t>
            </w:r>
          </w:p>
        </w:tc>
        <w:tc>
          <w:tcPr>
            <w:tcW w:w="1394" w:type="pct"/>
            <w:vAlign w:val="center"/>
          </w:tcPr>
          <w:p w14:paraId="3D63617A" w14:textId="2E1AD8D9" w:rsidR="00073DE4" w:rsidRPr="0034297D" w:rsidRDefault="004E20FD" w:rsidP="0034297D">
            <w:bookmarkStart w:id="4" w:name="_Ref315701315"/>
            <w:bookmarkStart w:id="5" w:name="_Toc509318698"/>
            <w:bookmarkStart w:id="6" w:name="_Ref55280359"/>
            <w:bookmarkStart w:id="7" w:name="_Toc55285360"/>
            <w:bookmarkStart w:id="8" w:name="_Toc55305377"/>
            <w:bookmarkStart w:id="9" w:name="_Toc57314628"/>
            <w:bookmarkStart w:id="10" w:name="_Toc69728953"/>
            <w:bookmarkStart w:id="11" w:name="_Ref271881827"/>
            <w:bookmarkStart w:id="12" w:name="_Ref315707398"/>
            <w:bookmarkStart w:id="13" w:name="_Toc536605204"/>
            <w:bookmarkStart w:id="14" w:name="_Toc536624528"/>
            <w:r w:rsidRPr="0034297D">
              <w:t xml:space="preserve">Технические требования к 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r w:rsidRPr="0034297D">
              <w:t>оказываемым услугам</w:t>
            </w:r>
          </w:p>
        </w:tc>
        <w:tc>
          <w:tcPr>
            <w:tcW w:w="3335" w:type="pct"/>
            <w:vAlign w:val="center"/>
          </w:tcPr>
          <w:p w14:paraId="289F4AC8" w14:textId="77777777" w:rsidR="00073DE4" w:rsidRPr="0034297D" w:rsidRDefault="004E20FD">
            <w:pPr>
              <w:jc w:val="both"/>
            </w:pPr>
            <w:r w:rsidRPr="0034297D"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35C4B446" w14:textId="77777777">
        <w:tc>
          <w:tcPr>
            <w:tcW w:w="271" w:type="pct"/>
            <w:vAlign w:val="center"/>
          </w:tcPr>
          <w:p w14:paraId="05FE06C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12</w:t>
            </w:r>
          </w:p>
        </w:tc>
        <w:tc>
          <w:tcPr>
            <w:tcW w:w="1394" w:type="pct"/>
            <w:vAlign w:val="center"/>
          </w:tcPr>
          <w:p w14:paraId="7D57E83F" w14:textId="77777777" w:rsidR="00073DE4" w:rsidRPr="0034297D" w:rsidRDefault="004E20FD">
            <w:r w:rsidRPr="0034297D">
              <w:rPr>
                <w:color w:val="000000" w:themeColor="text1"/>
              </w:rPr>
              <w:t>Сведения о начальной (максимальной) цене договора (начальной (максимальной) цене закупки) (далее по тексту – НМЦ)</w:t>
            </w:r>
          </w:p>
        </w:tc>
        <w:tc>
          <w:tcPr>
            <w:tcW w:w="3335" w:type="pct"/>
            <w:vAlign w:val="center"/>
          </w:tcPr>
          <w:p w14:paraId="3075C0CC" w14:textId="3E86E278" w:rsidR="00073DE4" w:rsidRPr="0034297D" w:rsidRDefault="004E20FD">
            <w:pPr>
              <w:contextualSpacing/>
              <w:jc w:val="both"/>
            </w:pPr>
            <w:r w:rsidRPr="002A66A8">
              <w:rPr>
                <w:b/>
              </w:rPr>
              <w:t xml:space="preserve">Начальная (максимальная) цена договора составляет </w:t>
            </w:r>
            <w:r w:rsidRPr="002A66A8">
              <w:rPr>
                <w:b/>
              </w:rPr>
              <w:br/>
            </w:r>
            <w:r w:rsidR="0034297D" w:rsidRPr="002A66A8">
              <w:rPr>
                <w:b/>
              </w:rPr>
              <w:t>4 162 596,64</w:t>
            </w:r>
            <w:r w:rsidRPr="002A66A8">
              <w:rPr>
                <w:b/>
              </w:rPr>
              <w:t xml:space="preserve"> руб., в </w:t>
            </w:r>
            <w:proofErr w:type="spellStart"/>
            <w:r w:rsidRPr="002A66A8">
              <w:rPr>
                <w:b/>
              </w:rPr>
              <w:t>т.ч</w:t>
            </w:r>
            <w:proofErr w:type="spellEnd"/>
            <w:r w:rsidRPr="002A66A8">
              <w:rPr>
                <w:b/>
              </w:rPr>
              <w:t>. НДС 2</w:t>
            </w:r>
            <w:r w:rsidR="007B16FB" w:rsidRPr="002A66A8">
              <w:rPr>
                <w:b/>
              </w:rPr>
              <w:t>2</w:t>
            </w:r>
            <w:r w:rsidRPr="002A66A8">
              <w:rPr>
                <w:b/>
              </w:rPr>
              <w:t>%</w:t>
            </w:r>
            <w:r w:rsidR="0034297D" w:rsidRPr="002A66A8">
              <w:rPr>
                <w:b/>
              </w:rPr>
              <w:t xml:space="preserve">, </w:t>
            </w:r>
            <w:r w:rsidR="00727463" w:rsidRPr="002A66A8">
              <w:t>в том числе по филиалам ПАО «Россети Московский регион»:</w:t>
            </w:r>
          </w:p>
          <w:p w14:paraId="30722FD9" w14:textId="77777777" w:rsidR="00073DE4" w:rsidRDefault="00073DE4">
            <w:pPr>
              <w:contextualSpacing/>
              <w:jc w:val="both"/>
            </w:pPr>
          </w:p>
          <w:p w14:paraId="3F053213" w14:textId="0928E09F" w:rsidR="00727463" w:rsidRPr="002A66A8" w:rsidRDefault="00727463" w:rsidP="002A66A8">
            <w:pPr>
              <w:pStyle w:val="af5"/>
              <w:numPr>
                <w:ilvl w:val="0"/>
                <w:numId w:val="47"/>
              </w:numPr>
              <w:shd w:val="clear" w:color="auto" w:fill="FFFFFF"/>
              <w:tabs>
                <w:tab w:val="left" w:pos="395"/>
              </w:tabs>
              <w:ind w:left="0" w:firstLine="0"/>
              <w:jc w:val="both"/>
              <w:rPr>
                <w:b/>
                <w:sz w:val="26"/>
                <w:szCs w:val="26"/>
              </w:rPr>
            </w:pPr>
            <w:r w:rsidRPr="002A66A8">
              <w:rPr>
                <w:sz w:val="26"/>
                <w:szCs w:val="26"/>
                <w:u w:val="single"/>
              </w:rPr>
              <w:t>«Московские высоковольтные сети»</w:t>
            </w:r>
            <w:r w:rsidRPr="00727463">
              <w:rPr>
                <w:sz w:val="26"/>
                <w:szCs w:val="26"/>
              </w:rPr>
              <w:t xml:space="preserve"> </w:t>
            </w:r>
            <w:r w:rsidRPr="002A66A8">
              <w:rPr>
                <w:b/>
                <w:sz w:val="26"/>
                <w:szCs w:val="26"/>
              </w:rPr>
              <w:t xml:space="preserve">– 2 291 337,60 </w:t>
            </w:r>
            <w:r w:rsidRPr="002A66A8">
              <w:rPr>
                <w:b/>
              </w:rPr>
              <w:t xml:space="preserve">руб., в </w:t>
            </w:r>
            <w:proofErr w:type="spellStart"/>
            <w:r w:rsidRPr="002A66A8">
              <w:rPr>
                <w:b/>
              </w:rPr>
              <w:t>т.ч</w:t>
            </w:r>
            <w:proofErr w:type="spellEnd"/>
            <w:r w:rsidRPr="002A66A8">
              <w:rPr>
                <w:b/>
              </w:rPr>
              <w:t>. НДС 22%</w:t>
            </w:r>
            <w:r w:rsidRPr="002A66A8">
              <w:rPr>
                <w:b/>
                <w:sz w:val="26"/>
                <w:szCs w:val="26"/>
              </w:rPr>
              <w:t>;</w:t>
            </w:r>
          </w:p>
          <w:p w14:paraId="455EE821" w14:textId="36ADE8E2" w:rsidR="00727463" w:rsidRPr="002A66A8" w:rsidRDefault="00727463" w:rsidP="002A66A8">
            <w:pPr>
              <w:pStyle w:val="af5"/>
              <w:numPr>
                <w:ilvl w:val="0"/>
                <w:numId w:val="47"/>
              </w:numPr>
              <w:shd w:val="clear" w:color="auto" w:fill="FFFFFF"/>
              <w:tabs>
                <w:tab w:val="left" w:pos="395"/>
              </w:tabs>
              <w:ind w:left="0" w:firstLine="0"/>
              <w:jc w:val="both"/>
              <w:rPr>
                <w:b/>
                <w:sz w:val="26"/>
                <w:szCs w:val="26"/>
              </w:rPr>
            </w:pPr>
            <w:r w:rsidRPr="002A66A8">
              <w:rPr>
                <w:sz w:val="26"/>
                <w:szCs w:val="26"/>
                <w:u w:val="single"/>
              </w:rPr>
              <w:t>«Московские кабельные сети»</w:t>
            </w:r>
            <w:r w:rsidRPr="00727463">
              <w:rPr>
                <w:sz w:val="26"/>
                <w:szCs w:val="26"/>
              </w:rPr>
              <w:t xml:space="preserve"> – </w:t>
            </w:r>
            <w:r w:rsidRPr="002A66A8">
              <w:rPr>
                <w:b/>
                <w:sz w:val="26"/>
                <w:szCs w:val="26"/>
              </w:rPr>
              <w:t xml:space="preserve">1 336 613,60 </w:t>
            </w:r>
            <w:r w:rsidRPr="002A66A8">
              <w:rPr>
                <w:b/>
              </w:rPr>
              <w:t xml:space="preserve">руб., в </w:t>
            </w:r>
            <w:proofErr w:type="spellStart"/>
            <w:r w:rsidRPr="002A66A8">
              <w:rPr>
                <w:b/>
              </w:rPr>
              <w:t>т.ч</w:t>
            </w:r>
            <w:proofErr w:type="spellEnd"/>
            <w:r w:rsidRPr="002A66A8">
              <w:rPr>
                <w:b/>
              </w:rPr>
              <w:t>. НДС 22%</w:t>
            </w:r>
            <w:r w:rsidRPr="002A66A8">
              <w:rPr>
                <w:b/>
                <w:sz w:val="26"/>
                <w:szCs w:val="26"/>
              </w:rPr>
              <w:t>;</w:t>
            </w:r>
          </w:p>
          <w:p w14:paraId="64FC2309" w14:textId="4B3A178A" w:rsidR="00727463" w:rsidRPr="002A66A8" w:rsidRDefault="00727463" w:rsidP="002A66A8">
            <w:pPr>
              <w:pStyle w:val="af5"/>
              <w:numPr>
                <w:ilvl w:val="0"/>
                <w:numId w:val="47"/>
              </w:numPr>
              <w:shd w:val="clear" w:color="auto" w:fill="FFFFFF"/>
              <w:tabs>
                <w:tab w:val="left" w:pos="395"/>
              </w:tabs>
              <w:ind w:left="0" w:firstLine="0"/>
              <w:jc w:val="both"/>
              <w:rPr>
                <w:b/>
                <w:sz w:val="26"/>
                <w:szCs w:val="26"/>
              </w:rPr>
            </w:pPr>
            <w:r w:rsidRPr="002A66A8">
              <w:rPr>
                <w:sz w:val="26"/>
                <w:szCs w:val="26"/>
                <w:u w:val="single"/>
              </w:rPr>
              <w:t>«Новая Москва»</w:t>
            </w:r>
            <w:r w:rsidRPr="00727463">
              <w:rPr>
                <w:sz w:val="26"/>
                <w:szCs w:val="26"/>
              </w:rPr>
              <w:t xml:space="preserve"> – </w:t>
            </w:r>
            <w:r w:rsidRPr="002A66A8">
              <w:rPr>
                <w:b/>
                <w:sz w:val="26"/>
                <w:szCs w:val="26"/>
              </w:rPr>
              <w:t xml:space="preserve">534 645,44 </w:t>
            </w:r>
            <w:r w:rsidRPr="002A66A8">
              <w:rPr>
                <w:b/>
              </w:rPr>
              <w:t xml:space="preserve">руб., в </w:t>
            </w:r>
            <w:proofErr w:type="spellStart"/>
            <w:r w:rsidRPr="002A66A8">
              <w:rPr>
                <w:b/>
              </w:rPr>
              <w:t>т.ч</w:t>
            </w:r>
            <w:proofErr w:type="spellEnd"/>
            <w:r w:rsidRPr="002A66A8">
              <w:rPr>
                <w:b/>
              </w:rPr>
              <w:t>. НДС 22%</w:t>
            </w:r>
            <w:r w:rsidRPr="002A66A8">
              <w:rPr>
                <w:b/>
                <w:sz w:val="26"/>
                <w:szCs w:val="26"/>
              </w:rPr>
              <w:t>.</w:t>
            </w:r>
          </w:p>
          <w:p w14:paraId="2B56E112" w14:textId="77777777" w:rsidR="00727463" w:rsidRDefault="00727463">
            <w:pPr>
              <w:contextualSpacing/>
              <w:jc w:val="both"/>
            </w:pPr>
          </w:p>
          <w:p w14:paraId="36101921" w14:textId="1752DF26" w:rsidR="00727463" w:rsidRPr="002A66A8" w:rsidRDefault="00727463" w:rsidP="00727463">
            <w:pPr>
              <w:contextualSpacing/>
              <w:jc w:val="both"/>
              <w:rPr>
                <w:b/>
              </w:rPr>
            </w:pPr>
            <w:r w:rsidRPr="002A66A8">
              <w:rPr>
                <w:b/>
              </w:rPr>
              <w:t>Стоимость заявки участника не должна превышать общую начальную</w:t>
            </w:r>
            <w:r w:rsidR="002A66A8" w:rsidRPr="002A66A8">
              <w:rPr>
                <w:b/>
              </w:rPr>
              <w:t xml:space="preserve"> (максимальную) цену </w:t>
            </w:r>
            <w:r w:rsidR="002A66A8">
              <w:rPr>
                <w:b/>
              </w:rPr>
              <w:t>д</w:t>
            </w:r>
            <w:r w:rsidR="002A66A8" w:rsidRPr="002A66A8">
              <w:rPr>
                <w:b/>
              </w:rPr>
              <w:t xml:space="preserve">оговора, </w:t>
            </w:r>
            <w:r w:rsidRPr="002A66A8">
              <w:rPr>
                <w:b/>
              </w:rPr>
              <w:t xml:space="preserve">а также стоимость по каждому </w:t>
            </w:r>
            <w:r w:rsidR="002A66A8" w:rsidRPr="002A66A8">
              <w:rPr>
                <w:b/>
              </w:rPr>
              <w:t>филиалу</w:t>
            </w:r>
            <w:r w:rsidRPr="002A66A8">
              <w:rPr>
                <w:b/>
              </w:rPr>
              <w:t>.</w:t>
            </w:r>
          </w:p>
          <w:p w14:paraId="22A0C87A" w14:textId="77777777" w:rsidR="00727463" w:rsidRPr="002A66A8" w:rsidRDefault="00727463" w:rsidP="00727463">
            <w:pPr>
              <w:contextualSpacing/>
              <w:jc w:val="both"/>
              <w:rPr>
                <w:b/>
              </w:rPr>
            </w:pPr>
          </w:p>
          <w:p w14:paraId="2330BB93" w14:textId="6962C47F" w:rsidR="00727463" w:rsidRPr="002A66A8" w:rsidRDefault="00727463" w:rsidP="00727463">
            <w:pPr>
              <w:contextualSpacing/>
              <w:jc w:val="both"/>
              <w:rPr>
                <w:b/>
              </w:rPr>
            </w:pPr>
            <w:r w:rsidRPr="002A66A8">
              <w:rPr>
                <w:b/>
              </w:rPr>
              <w:t xml:space="preserve">В ценовом предложении участник должен указать общую стоимость и с разбивкой по </w:t>
            </w:r>
            <w:r w:rsidR="002A66A8" w:rsidRPr="002A66A8">
              <w:rPr>
                <w:b/>
              </w:rPr>
              <w:t>филиалам</w:t>
            </w:r>
            <w:r w:rsidRPr="002A66A8">
              <w:rPr>
                <w:b/>
              </w:rPr>
              <w:t>.</w:t>
            </w:r>
          </w:p>
          <w:p w14:paraId="1F98C348" w14:textId="77777777" w:rsidR="00727463" w:rsidRPr="0034297D" w:rsidRDefault="00727463">
            <w:pPr>
              <w:contextualSpacing/>
              <w:jc w:val="both"/>
            </w:pPr>
          </w:p>
          <w:p w14:paraId="1985F7FC" w14:textId="44C8C39E" w:rsidR="00073DE4" w:rsidRPr="0034297D" w:rsidRDefault="0034297D">
            <w:pPr>
              <w:contextualSpacing/>
              <w:jc w:val="both"/>
            </w:pPr>
            <w:r w:rsidRPr="0034297D">
              <w:t>Включает в себя все расходы участника, связанные с реализацией его заявки, в том числе все виды налогов, сборов и иных платежей.</w:t>
            </w:r>
          </w:p>
          <w:p w14:paraId="438739E4" w14:textId="77777777" w:rsidR="00073DE4" w:rsidRPr="0034297D" w:rsidRDefault="004E20FD">
            <w:pPr>
              <w:jc w:val="both"/>
            </w:pPr>
            <w:r w:rsidRPr="0034297D">
              <w:t>Возможность предоставления заявки, где ценовое предложение выражено в иностранной валюте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073DE4" w14:paraId="62471DBC" w14:textId="77777777">
        <w:tc>
          <w:tcPr>
            <w:tcW w:w="271" w:type="pct"/>
            <w:vAlign w:val="center"/>
          </w:tcPr>
          <w:p w14:paraId="5644B01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1394" w:type="pct"/>
            <w:vAlign w:val="center"/>
          </w:tcPr>
          <w:p w14:paraId="2424CB03" w14:textId="2AE3CDD2" w:rsidR="00073DE4" w:rsidRPr="0034297D" w:rsidRDefault="004E20FD" w:rsidP="0034297D">
            <w:r w:rsidRPr="0034297D">
              <w:t xml:space="preserve">Форма, сроки и порядок оплаты </w:t>
            </w:r>
            <w:r w:rsidR="0034297D" w:rsidRPr="0034297D">
              <w:t>услуг</w:t>
            </w:r>
          </w:p>
        </w:tc>
        <w:tc>
          <w:tcPr>
            <w:tcW w:w="3335" w:type="pct"/>
            <w:vAlign w:val="center"/>
          </w:tcPr>
          <w:p w14:paraId="328CE558" w14:textId="77777777" w:rsidR="00073DE4" w:rsidRDefault="004E20FD">
            <w:pPr>
              <w:jc w:val="both"/>
            </w:pPr>
            <w:r>
              <w:t>В соответствии с техническим заданием, являющимся приложением № 1 к Документации о закупке.</w:t>
            </w:r>
          </w:p>
        </w:tc>
      </w:tr>
      <w:tr w:rsidR="00073DE4" w14:paraId="1AA7BA89" w14:textId="77777777">
        <w:tc>
          <w:tcPr>
            <w:tcW w:w="271" w:type="pct"/>
            <w:vAlign w:val="center"/>
          </w:tcPr>
          <w:p w14:paraId="5D4C9B0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1394" w:type="pct"/>
            <w:vAlign w:val="center"/>
          </w:tcPr>
          <w:p w14:paraId="5EE50ED3" w14:textId="77777777" w:rsidR="00073DE4" w:rsidRDefault="004E20FD">
            <w:pPr>
              <w:contextualSpacing/>
              <w:jc w:val="both"/>
            </w:pPr>
            <w:r>
              <w:t>Срок, место и порядок предоставления</w:t>
            </w:r>
          </w:p>
          <w:p w14:paraId="14768AF9" w14:textId="77777777" w:rsidR="00073DE4" w:rsidRDefault="004E20FD">
            <w:r>
              <w:t>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22BE2F87" w14:textId="6E022315" w:rsidR="00073DE4" w:rsidRDefault="004E20FD">
            <w:pPr>
              <w:contextualSpacing/>
              <w:jc w:val="both"/>
            </w:pPr>
            <w:r>
              <w:t xml:space="preserve">Настоящее Извещение размещено в Единой информационной системе в сфере закупок (далее – Единая информационная </w:t>
            </w:r>
            <w:r w:rsidRPr="00BF311E">
              <w:t xml:space="preserve">система), а также на ЭТП </w:t>
            </w:r>
            <w:r w:rsidRPr="00BF311E">
              <w:rPr>
                <w:bCs/>
              </w:rPr>
              <w:t>РАД (</w:t>
            </w:r>
            <w:hyperlink r:id="rId18" w:tooltip="https://tender.lot-online.ru" w:history="1">
              <w:r w:rsidRPr="00BF311E">
                <w:rPr>
                  <w:rStyle w:val="aff3"/>
                </w:rPr>
                <w:t>https://tender.lot-online.ru</w:t>
              </w:r>
            </w:hyperlink>
            <w:r w:rsidRPr="00BF311E">
              <w:rPr>
                <w:bCs/>
              </w:rPr>
              <w:t>)</w:t>
            </w:r>
            <w:r w:rsidRPr="00BF311E">
              <w:t xml:space="preserve"> </w:t>
            </w:r>
            <w:r w:rsidRPr="00BF311E">
              <w:br/>
            </w:r>
            <w:r w:rsidRPr="00BF311E">
              <w:rPr>
                <w:b/>
              </w:rPr>
              <w:t>«</w:t>
            </w:r>
            <w:r w:rsidR="00BF311E" w:rsidRPr="00BF311E">
              <w:rPr>
                <w:b/>
              </w:rPr>
              <w:t>04</w:t>
            </w:r>
            <w:r w:rsidRPr="00BF311E">
              <w:rPr>
                <w:b/>
              </w:rPr>
              <w:t xml:space="preserve">» </w:t>
            </w:r>
            <w:r w:rsidR="00BF311E" w:rsidRPr="00BF311E">
              <w:rPr>
                <w:b/>
              </w:rPr>
              <w:t>августа</w:t>
            </w:r>
            <w:r w:rsidRPr="00BF311E">
              <w:rPr>
                <w:b/>
              </w:rPr>
              <w:t xml:space="preserve"> 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>г.</w:t>
            </w:r>
            <w:r w:rsidRPr="00BF311E">
              <w:t xml:space="preserve"> и может быть получено </w:t>
            </w:r>
            <w:r w:rsidRPr="00BF311E">
              <w:br/>
              <w:t>для</w:t>
            </w:r>
            <w:r>
              <w:t xml:space="preserve"> ознакомления любым заинтересованным лицом </w:t>
            </w:r>
            <w:r>
              <w:br/>
              <w:t xml:space="preserve">без взимания платы в течение срока, определенного инструкциями и регламентами работы данных систем. </w:t>
            </w:r>
          </w:p>
          <w:p w14:paraId="753202F0" w14:textId="77777777" w:rsidR="00073DE4" w:rsidRDefault="004E20FD">
            <w:pPr>
              <w:jc w:val="both"/>
            </w:pPr>
            <w:proofErr w:type="gramStart"/>
            <w:r>
              <w:t xml:space="preserve">В случае возникновения технических и иных неполадок </w:t>
            </w:r>
            <w:r>
              <w:br/>
              <w:t xml:space="preserve">при работе Единой информационной системы, блокирующих доступ к Единой информационной системе в течение более чем одного рабочего дня, информация, подлежащая размещению в Единой информационной системе, размещается на сайте </w:t>
            </w:r>
            <w:hyperlink r:id="rId19" w:tooltip="http://www.rossetimr.ru" w:history="1">
              <w:r>
                <w:rPr>
                  <w:rStyle w:val="aff3"/>
                  <w:b/>
                  <w:lang w:val="en-US"/>
                </w:rPr>
                <w:t>www</w:t>
              </w:r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rossetimr</w:t>
              </w:r>
              <w:proofErr w:type="spellEnd"/>
              <w:r>
                <w:rPr>
                  <w:rStyle w:val="aff3"/>
                  <w:b/>
                </w:rPr>
                <w:t>.</w:t>
              </w:r>
              <w:proofErr w:type="spellStart"/>
              <w:r>
                <w:rPr>
                  <w:rStyle w:val="aff3"/>
                  <w:b/>
                  <w:lang w:val="en-US"/>
                </w:rPr>
                <w:t>ru</w:t>
              </w:r>
              <w:proofErr w:type="spellEnd"/>
            </w:hyperlink>
            <w:r>
              <w:t xml:space="preserve"> в разделе Закупки, </w:t>
            </w:r>
            <w:r>
              <w:br/>
              <w:t xml:space="preserve">с последующим размещением такой информации в Единой информационной системе в течение одного рабочего дня </w:t>
            </w:r>
            <w:r>
              <w:br/>
            </w:r>
            <w:r>
              <w:lastRenderedPageBreak/>
              <w:t>со дня устранения технических или</w:t>
            </w:r>
            <w:proofErr w:type="gramEnd"/>
            <w:r>
              <w:t xml:space="preserve"> иных неполадок, блокирующих доступ к Единой информационной системе, </w:t>
            </w:r>
            <w:r>
              <w:br/>
              <w:t>и считается размещенной в установленном порядке.</w:t>
            </w:r>
          </w:p>
        </w:tc>
      </w:tr>
      <w:tr w:rsidR="00073DE4" w14:paraId="460E50A2" w14:textId="77777777">
        <w:tc>
          <w:tcPr>
            <w:tcW w:w="271" w:type="pct"/>
            <w:vAlign w:val="center"/>
          </w:tcPr>
          <w:p w14:paraId="2FABCB4C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15</w:t>
            </w:r>
          </w:p>
        </w:tc>
        <w:tc>
          <w:tcPr>
            <w:tcW w:w="1394" w:type="pct"/>
            <w:vAlign w:val="center"/>
          </w:tcPr>
          <w:p w14:paraId="6CA2FEEB" w14:textId="77777777" w:rsidR="00073DE4" w:rsidRDefault="004E20FD">
            <w:r>
              <w:t>Срок принятия решения о внесении изменений в Извещение и Документацию о закупке</w:t>
            </w:r>
          </w:p>
        </w:tc>
        <w:tc>
          <w:tcPr>
            <w:tcW w:w="3335" w:type="pct"/>
            <w:vAlign w:val="center"/>
          </w:tcPr>
          <w:p w14:paraId="441A752E" w14:textId="77777777" w:rsidR="00073DE4" w:rsidRDefault="004E20FD">
            <w:pPr>
              <w:jc w:val="both"/>
            </w:pPr>
            <w:r>
              <w:t xml:space="preserve">В любое время до момента окончания срока подачи заявок </w:t>
            </w:r>
            <w:r>
              <w:br/>
              <w:t xml:space="preserve">на участие в закупке, при этом срок подачи заявок продлевается в соответствии с Единым стандартом закупок </w:t>
            </w:r>
            <w:r>
              <w:br/>
              <w:t>ПАО «Россети».</w:t>
            </w:r>
          </w:p>
        </w:tc>
      </w:tr>
      <w:tr w:rsidR="00073DE4" w14:paraId="0F417812" w14:textId="77777777">
        <w:tc>
          <w:tcPr>
            <w:tcW w:w="271" w:type="pct"/>
            <w:vAlign w:val="center"/>
          </w:tcPr>
          <w:p w14:paraId="2E383869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16</w:t>
            </w:r>
          </w:p>
        </w:tc>
        <w:tc>
          <w:tcPr>
            <w:tcW w:w="1394" w:type="pct"/>
            <w:vAlign w:val="center"/>
          </w:tcPr>
          <w:p w14:paraId="3DD8DAA7" w14:textId="77777777" w:rsidR="00073DE4" w:rsidRDefault="004E20FD">
            <w:r>
              <w:t>Порядок, сроки подачи и предоставления разъяснений Извещения и Документации о закупке</w:t>
            </w:r>
          </w:p>
        </w:tc>
        <w:tc>
          <w:tcPr>
            <w:tcW w:w="3335" w:type="pct"/>
            <w:vAlign w:val="center"/>
          </w:tcPr>
          <w:p w14:paraId="43490F96" w14:textId="21D03D83" w:rsidR="00073DE4" w:rsidRPr="00BF311E" w:rsidRDefault="004E20FD">
            <w:pPr>
              <w:contextualSpacing/>
              <w:jc w:val="both"/>
            </w:pPr>
            <w:bookmarkStart w:id="15" w:name="_Toc536605206"/>
            <w:bookmarkStart w:id="16" w:name="_Toc536624530"/>
            <w:r>
              <w:t>Дата начала подачи запр</w:t>
            </w:r>
            <w:r w:rsidR="007550EE">
              <w:t xml:space="preserve">осов на разъяснение Извещения: </w:t>
            </w:r>
            <w:r w:rsidR="00BF311E" w:rsidRPr="00BF311E">
              <w:rPr>
                <w:b/>
              </w:rPr>
              <w:t xml:space="preserve">«04» августа </w:t>
            </w:r>
            <w:r w:rsidRPr="00BF311E">
              <w:rPr>
                <w:b/>
              </w:rPr>
              <w:t>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г.</w:t>
            </w:r>
            <w:bookmarkEnd w:id="15"/>
            <w:bookmarkEnd w:id="16"/>
          </w:p>
          <w:p w14:paraId="64E7BBF1" w14:textId="4674C1BA" w:rsidR="00073DE4" w:rsidRPr="00BF311E" w:rsidRDefault="004E20FD">
            <w:pPr>
              <w:jc w:val="both"/>
              <w:rPr>
                <w:b/>
              </w:rPr>
            </w:pPr>
            <w:bookmarkStart w:id="17" w:name="_Toc536605207"/>
            <w:bookmarkStart w:id="18" w:name="_Toc536624531"/>
            <w:r w:rsidRPr="00BF311E">
              <w:t xml:space="preserve">Дата окончания подачи запросов на разъяснение Извещения: </w:t>
            </w:r>
            <w:r w:rsidRPr="00BF311E">
              <w:rPr>
                <w:b/>
              </w:rPr>
              <w:t>до 23:59 по московскому времени</w:t>
            </w:r>
            <w:r w:rsidR="007550EE" w:rsidRPr="00BF311E">
              <w:rPr>
                <w:b/>
              </w:rPr>
              <w:t xml:space="preserve"> </w:t>
            </w:r>
            <w:r w:rsidR="00BF311E" w:rsidRPr="00BF311E">
              <w:rPr>
                <w:b/>
              </w:rPr>
              <w:t>«</w:t>
            </w:r>
            <w:r w:rsidR="00BF311E" w:rsidRPr="00BF311E">
              <w:rPr>
                <w:b/>
              </w:rPr>
              <w:t>11</w:t>
            </w:r>
            <w:r w:rsidR="00BF311E" w:rsidRPr="00BF311E">
              <w:rPr>
                <w:b/>
              </w:rPr>
              <w:t xml:space="preserve">» августа </w:t>
            </w:r>
            <w:r w:rsidRPr="00BF311E">
              <w:rPr>
                <w:b/>
              </w:rPr>
              <w:t>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г.</w:t>
            </w:r>
            <w:bookmarkEnd w:id="17"/>
            <w:bookmarkEnd w:id="18"/>
          </w:p>
          <w:p w14:paraId="2921ED36" w14:textId="77777777" w:rsidR="00073DE4" w:rsidRDefault="004E20FD">
            <w:pPr>
              <w:jc w:val="both"/>
            </w:pPr>
            <w:r w:rsidRPr="00BF311E">
              <w:t xml:space="preserve">Организатор закупки размещает ответ на поступивший </w:t>
            </w:r>
            <w:r w:rsidRPr="00BF311E">
              <w:br/>
              <w:t>в установленный срок запрос разъяснений</w:t>
            </w:r>
            <w:r>
              <w:t xml:space="preserve"> в течение трех рабочих дней </w:t>
            </w:r>
            <w:proofErr w:type="gramStart"/>
            <w:r>
              <w:t>с даты поступления</w:t>
            </w:r>
            <w:proofErr w:type="gramEnd"/>
            <w:r>
              <w:t xml:space="preserve"> такого запроса.</w:t>
            </w:r>
          </w:p>
          <w:p w14:paraId="1595F03C" w14:textId="77777777" w:rsidR="00073DE4" w:rsidRDefault="004E20FD">
            <w:pPr>
              <w:jc w:val="both"/>
            </w:pPr>
            <w:bookmarkStart w:id="19" w:name="_Toc536605208"/>
            <w:bookmarkStart w:id="20" w:name="_Toc536624532"/>
            <w:r>
              <w:t>Организатор Закупки вправе не отвечать на запросы, поступившие позднее срока, установленного в настоящем пункте.</w:t>
            </w:r>
            <w:bookmarkEnd w:id="19"/>
            <w:bookmarkEnd w:id="20"/>
          </w:p>
          <w:p w14:paraId="342DE971" w14:textId="77777777" w:rsidR="00073DE4" w:rsidRDefault="004E20FD">
            <w:pPr>
              <w:jc w:val="both"/>
            </w:pPr>
            <w:bookmarkStart w:id="21" w:name="_Toc536605209"/>
            <w:bookmarkStart w:id="22" w:name="_Toc536624533"/>
            <w:r>
              <w:t>Запросы разъяснений направляются посредством функционала ЭТП, ответы на поступившие запросы направляются в аналогичном порядке.</w:t>
            </w:r>
            <w:bookmarkEnd w:id="21"/>
            <w:bookmarkEnd w:id="22"/>
          </w:p>
          <w:p w14:paraId="60615E01" w14:textId="77777777" w:rsidR="00073DE4" w:rsidRDefault="004E20FD">
            <w:pPr>
              <w:jc w:val="both"/>
            </w:pPr>
            <w:bookmarkStart w:id="23" w:name="_Toc536605210"/>
            <w:bookmarkStart w:id="24" w:name="_Toc536624534"/>
            <w:r>
              <w:t xml:space="preserve">Запросы разъяснений, направленные иным способом, </w:t>
            </w:r>
            <w:r>
              <w:br/>
              <w:t>не рассматриваются и ответы на них не предоставляются.</w:t>
            </w:r>
            <w:bookmarkEnd w:id="23"/>
            <w:bookmarkEnd w:id="24"/>
          </w:p>
          <w:p w14:paraId="126030EC" w14:textId="77777777" w:rsidR="00073DE4" w:rsidRDefault="004E20FD">
            <w:pPr>
              <w:jc w:val="both"/>
            </w:pPr>
            <w:r>
              <w:t>Более подробно порядок предоставления разъяснений указан в п. 2.4. Документации о закупке.</w:t>
            </w:r>
          </w:p>
        </w:tc>
      </w:tr>
      <w:tr w:rsidR="00073DE4" w14:paraId="18E4E2C5" w14:textId="77777777">
        <w:tc>
          <w:tcPr>
            <w:tcW w:w="271" w:type="pct"/>
            <w:vAlign w:val="center"/>
          </w:tcPr>
          <w:p w14:paraId="5DA81611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17</w:t>
            </w:r>
          </w:p>
        </w:tc>
        <w:tc>
          <w:tcPr>
            <w:tcW w:w="1394" w:type="pct"/>
            <w:vAlign w:val="center"/>
          </w:tcPr>
          <w:p w14:paraId="1463679D" w14:textId="77777777" w:rsidR="00073DE4" w:rsidRDefault="004E20FD">
            <w:bookmarkStart w:id="25" w:name="_Toc536624535"/>
            <w:r>
              <w:t>Отмена закупки</w:t>
            </w:r>
            <w:bookmarkEnd w:id="25"/>
          </w:p>
        </w:tc>
        <w:tc>
          <w:tcPr>
            <w:tcW w:w="3335" w:type="pct"/>
            <w:vAlign w:val="center"/>
          </w:tcPr>
          <w:p w14:paraId="448AB8EB" w14:textId="77777777" w:rsidR="00073DE4" w:rsidRDefault="004E20FD">
            <w:pPr>
              <w:jc w:val="both"/>
            </w:pPr>
            <w:r>
              <w:t>В любое время до наступления даты и времени окончания срока подачи заявок на участие в Запросе предложений, либо по истечении даты и времени окончания срока подачи заявок и до заключения договора при наступлении обстоятельств непреодолимой силы в соответствии с гражданским законодательством.</w:t>
            </w:r>
          </w:p>
        </w:tc>
      </w:tr>
      <w:tr w:rsidR="00073DE4" w14:paraId="24C3140D" w14:textId="77777777">
        <w:tc>
          <w:tcPr>
            <w:tcW w:w="271" w:type="pct"/>
            <w:vAlign w:val="center"/>
          </w:tcPr>
          <w:p w14:paraId="1FDC596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394" w:type="pct"/>
            <w:vAlign w:val="center"/>
          </w:tcPr>
          <w:p w14:paraId="635EF3AC" w14:textId="77777777" w:rsidR="00073DE4" w:rsidRDefault="004E20FD">
            <w:bookmarkStart w:id="26" w:name="_Toc536605212"/>
            <w:bookmarkStart w:id="27" w:name="_Toc536624536"/>
            <w:r>
              <w:t>Порядок и срок отзыва заявок на участие, порядок внесения изменений в поданную заявку</w:t>
            </w:r>
            <w:bookmarkEnd w:id="26"/>
            <w:bookmarkEnd w:id="27"/>
          </w:p>
        </w:tc>
        <w:tc>
          <w:tcPr>
            <w:tcW w:w="3335" w:type="pct"/>
            <w:vAlign w:val="center"/>
          </w:tcPr>
          <w:p w14:paraId="4CB70837" w14:textId="77777777" w:rsidR="00073DE4" w:rsidRDefault="004E20FD">
            <w:pPr>
              <w:jc w:val="both"/>
            </w:pPr>
            <w:r>
              <w:t>Изменение и отзыв заявки на участие возможен до истечения окончания срока подачи заявок, установленного настоящим Извещением.</w:t>
            </w:r>
          </w:p>
        </w:tc>
      </w:tr>
      <w:tr w:rsidR="00073DE4" w14:paraId="16A0DCEC" w14:textId="77777777">
        <w:tc>
          <w:tcPr>
            <w:tcW w:w="271" w:type="pct"/>
            <w:vAlign w:val="center"/>
          </w:tcPr>
          <w:p w14:paraId="6AE50A0A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394" w:type="pct"/>
            <w:vAlign w:val="center"/>
          </w:tcPr>
          <w:p w14:paraId="6FBF213C" w14:textId="77777777" w:rsidR="00073DE4" w:rsidRDefault="004E20FD">
            <w:r>
              <w:t>Порядок, дата начала, дата и время окончания срока подачи заявок на участие в закупке</w:t>
            </w:r>
          </w:p>
        </w:tc>
        <w:tc>
          <w:tcPr>
            <w:tcW w:w="3335" w:type="pct"/>
            <w:vAlign w:val="center"/>
          </w:tcPr>
          <w:p w14:paraId="126AE187" w14:textId="109E90B6" w:rsidR="00073DE4" w:rsidRPr="00BF311E" w:rsidRDefault="004E20FD">
            <w:pPr>
              <w:contextualSpacing/>
              <w:jc w:val="both"/>
            </w:pPr>
            <w:r w:rsidRPr="00BF311E">
              <w:t xml:space="preserve">Дата начала подачи заявок – с момента размещения Извещения в ЕИС и на ЭТП </w:t>
            </w:r>
            <w:r w:rsidR="00BF311E" w:rsidRPr="00BF311E">
              <w:rPr>
                <w:b/>
              </w:rPr>
              <w:t xml:space="preserve">«04» августа </w:t>
            </w:r>
            <w:r w:rsidRPr="00BF311E">
              <w:rPr>
                <w:b/>
              </w:rPr>
              <w:t>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г.</w:t>
            </w:r>
          </w:p>
          <w:p w14:paraId="295AACB8" w14:textId="05D81EA4" w:rsidR="00073DE4" w:rsidRPr="00BF311E" w:rsidRDefault="004E20FD" w:rsidP="00DB0209">
            <w:pPr>
              <w:jc w:val="both"/>
            </w:pPr>
            <w:r w:rsidRPr="00BF311E">
              <w:t xml:space="preserve">Дата окончания срока подачи заявок – </w:t>
            </w:r>
            <w:r w:rsidRPr="00BF311E">
              <w:rPr>
                <w:b/>
              </w:rPr>
              <w:t xml:space="preserve">11:00 </w:t>
            </w:r>
            <w:r w:rsidRPr="00BF311E">
              <w:rPr>
                <w:b/>
              </w:rPr>
              <w:br/>
              <w:t xml:space="preserve">по московскому времени </w:t>
            </w:r>
            <w:r w:rsidR="00BF311E" w:rsidRPr="00BF311E">
              <w:rPr>
                <w:b/>
              </w:rPr>
              <w:t>«</w:t>
            </w:r>
            <w:r w:rsidR="00BF311E" w:rsidRPr="00BF311E">
              <w:rPr>
                <w:b/>
              </w:rPr>
              <w:t>17</w:t>
            </w:r>
            <w:r w:rsidR="00BF311E" w:rsidRPr="00BF311E">
              <w:rPr>
                <w:b/>
              </w:rPr>
              <w:t xml:space="preserve">» августа </w:t>
            </w:r>
            <w:r w:rsidRPr="00BF311E">
              <w:rPr>
                <w:b/>
              </w:rPr>
              <w:t>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</w:t>
            </w:r>
            <w:r w:rsidRPr="00BF311E">
              <w:rPr>
                <w:rFonts w:eastAsia="MS Mincho"/>
                <w:b/>
              </w:rPr>
              <w:t>.</w:t>
            </w:r>
            <w:r w:rsidRPr="00BF311E">
              <w:rPr>
                <w:rFonts w:eastAsia="MS Mincho"/>
              </w:rPr>
              <w:t xml:space="preserve"> </w:t>
            </w:r>
            <w:r w:rsidRPr="00BF311E">
              <w:t xml:space="preserve">через соответствующий функционал электронной торговой площадки </w:t>
            </w:r>
            <w:r w:rsidRPr="00BF311E">
              <w:rPr>
                <w:bCs/>
              </w:rPr>
              <w:t>РАД (</w:t>
            </w:r>
            <w:hyperlink r:id="rId20" w:tooltip="https://tender.lot-online.ru" w:history="1">
              <w:r w:rsidRPr="00BF311E">
                <w:rPr>
                  <w:rStyle w:val="aff3"/>
                </w:rPr>
                <w:t>https://tender.lot-online.ru</w:t>
              </w:r>
            </w:hyperlink>
            <w:r w:rsidRPr="00BF311E">
              <w:t>)</w:t>
            </w:r>
            <w:r w:rsidRPr="00BF311E">
              <w:rPr>
                <w:bCs/>
              </w:rPr>
              <w:t>.</w:t>
            </w:r>
          </w:p>
        </w:tc>
      </w:tr>
      <w:tr w:rsidR="00073DE4" w14:paraId="1C0C99A4" w14:textId="77777777">
        <w:trPr>
          <w:trHeight w:val="1332"/>
        </w:trPr>
        <w:tc>
          <w:tcPr>
            <w:tcW w:w="271" w:type="pct"/>
            <w:vAlign w:val="center"/>
          </w:tcPr>
          <w:p w14:paraId="3448078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394" w:type="pct"/>
            <w:vAlign w:val="center"/>
          </w:tcPr>
          <w:p w14:paraId="4A568071" w14:textId="77777777" w:rsidR="00073DE4" w:rsidRDefault="004E20FD">
            <w:r>
              <w:t>Дата и время вскрытия заявок, поступивших на участие в закупке</w:t>
            </w:r>
          </w:p>
        </w:tc>
        <w:tc>
          <w:tcPr>
            <w:tcW w:w="3335" w:type="pct"/>
            <w:vAlign w:val="center"/>
          </w:tcPr>
          <w:p w14:paraId="738A4F2E" w14:textId="30AA01EB" w:rsidR="00073DE4" w:rsidRPr="00BF311E" w:rsidRDefault="004E20FD" w:rsidP="00DB0209">
            <w:pPr>
              <w:jc w:val="both"/>
            </w:pPr>
            <w:r w:rsidRPr="00BF311E">
              <w:t xml:space="preserve">Вскрытие заявок, поступивших на участие в закупке, состоится в </w:t>
            </w:r>
            <w:r w:rsidRPr="00BF311E">
              <w:rPr>
                <w:b/>
              </w:rPr>
              <w:t xml:space="preserve">11:00 </w:t>
            </w:r>
            <w:r w:rsidRPr="00BF311E">
              <w:rPr>
                <w:b/>
                <w:color w:val="000000" w:themeColor="text1"/>
              </w:rPr>
              <w:t>по московскому времени</w:t>
            </w:r>
            <w:r w:rsidRPr="00BF311E">
              <w:rPr>
                <w:b/>
              </w:rPr>
              <w:t xml:space="preserve"> </w:t>
            </w:r>
            <w:r w:rsidRPr="00BF311E">
              <w:rPr>
                <w:b/>
              </w:rPr>
              <w:br/>
            </w:r>
            <w:r w:rsidR="00BF311E" w:rsidRPr="00BF311E">
              <w:rPr>
                <w:b/>
              </w:rPr>
              <w:t>«</w:t>
            </w:r>
            <w:r w:rsidR="00BF311E" w:rsidRPr="00BF311E">
              <w:rPr>
                <w:b/>
              </w:rPr>
              <w:t>17</w:t>
            </w:r>
            <w:r w:rsidR="00BF311E" w:rsidRPr="00BF311E">
              <w:rPr>
                <w:b/>
              </w:rPr>
              <w:t xml:space="preserve">» августа </w:t>
            </w:r>
            <w:r w:rsidRPr="00BF311E">
              <w:rPr>
                <w:b/>
              </w:rPr>
              <w:t>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</w:t>
            </w:r>
            <w:r w:rsidRPr="00BF311E">
              <w:rPr>
                <w:rFonts w:eastAsia="MS Mincho"/>
                <w:b/>
              </w:rPr>
              <w:t>.</w:t>
            </w:r>
            <w:r w:rsidRPr="00BF311E">
              <w:rPr>
                <w:rFonts w:eastAsia="MS Mincho"/>
              </w:rPr>
              <w:t xml:space="preserve"> </w:t>
            </w:r>
            <w:r w:rsidRPr="00BF311E">
              <w:rPr>
                <w:color w:val="000000" w:themeColor="text1"/>
              </w:rPr>
              <w:t xml:space="preserve">посредством функционала электронной торговой площадки </w:t>
            </w:r>
            <w:r w:rsidRPr="00BF311E">
              <w:rPr>
                <w:bCs/>
              </w:rPr>
              <w:t>РАД (</w:t>
            </w:r>
            <w:hyperlink r:id="rId21" w:tooltip="https://tender.lot-online.ru" w:history="1">
              <w:r w:rsidRPr="00BF311E">
                <w:rPr>
                  <w:rStyle w:val="aff3"/>
                </w:rPr>
                <w:t>https://tender.lot-online.ru</w:t>
              </w:r>
            </w:hyperlink>
            <w:r w:rsidRPr="00BF311E">
              <w:t>)</w:t>
            </w:r>
            <w:r w:rsidRPr="00BF311E">
              <w:rPr>
                <w:bCs/>
              </w:rPr>
              <w:t>.</w:t>
            </w:r>
          </w:p>
        </w:tc>
      </w:tr>
      <w:tr w:rsidR="00073DE4" w14:paraId="30B83358" w14:textId="77777777">
        <w:tc>
          <w:tcPr>
            <w:tcW w:w="271" w:type="pct"/>
            <w:vAlign w:val="center"/>
          </w:tcPr>
          <w:p w14:paraId="2A6EDAD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1394" w:type="pct"/>
            <w:vAlign w:val="center"/>
          </w:tcPr>
          <w:p w14:paraId="79CED8D3" w14:textId="77777777" w:rsidR="00073DE4" w:rsidRPr="0034297D" w:rsidRDefault="004E20FD">
            <w:r w:rsidRPr="0034297D">
              <w:t>Возможность проведения процедуры переторжки</w:t>
            </w:r>
          </w:p>
        </w:tc>
        <w:tc>
          <w:tcPr>
            <w:tcW w:w="3335" w:type="pct"/>
            <w:vAlign w:val="center"/>
          </w:tcPr>
          <w:p w14:paraId="16FE315B" w14:textId="5B752C3A" w:rsidR="00073DE4" w:rsidRPr="0034297D" w:rsidRDefault="004E20FD" w:rsidP="0034297D">
            <w:pPr>
              <w:contextualSpacing/>
              <w:rPr>
                <w:b/>
                <w:color w:val="000000" w:themeColor="text1"/>
                <w:u w:val="single"/>
              </w:rPr>
            </w:pPr>
            <w:r w:rsidRPr="0034297D">
              <w:rPr>
                <w:b/>
                <w:color w:val="000000" w:themeColor="text1"/>
                <w:u w:val="single"/>
              </w:rPr>
              <w:t xml:space="preserve">Не предусмотрена. </w:t>
            </w:r>
          </w:p>
        </w:tc>
      </w:tr>
      <w:tr w:rsidR="00073DE4" w14:paraId="4E549C18" w14:textId="77777777">
        <w:tc>
          <w:tcPr>
            <w:tcW w:w="271" w:type="pct"/>
            <w:vAlign w:val="center"/>
          </w:tcPr>
          <w:p w14:paraId="2596952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22</w:t>
            </w:r>
          </w:p>
        </w:tc>
        <w:tc>
          <w:tcPr>
            <w:tcW w:w="1394" w:type="pct"/>
            <w:vAlign w:val="center"/>
          </w:tcPr>
          <w:p w14:paraId="1CE4DF5F" w14:textId="77777777" w:rsidR="00073DE4" w:rsidRDefault="004E20FD">
            <w:r>
              <w:t xml:space="preserve">Порядок и сроки проведения этапов закупки, а также </w:t>
            </w:r>
            <w:r>
              <w:lastRenderedPageBreak/>
              <w:t>подведение итогов закупки</w:t>
            </w:r>
          </w:p>
        </w:tc>
        <w:tc>
          <w:tcPr>
            <w:tcW w:w="3335" w:type="pct"/>
            <w:vAlign w:val="center"/>
          </w:tcPr>
          <w:p w14:paraId="135A1010" w14:textId="0E2DC49D" w:rsidR="00073DE4" w:rsidRPr="00BF311E" w:rsidRDefault="004E20FD">
            <w:pPr>
              <w:contextualSpacing/>
              <w:jc w:val="both"/>
              <w:rPr>
                <w:b/>
              </w:rPr>
            </w:pPr>
            <w:r>
              <w:rPr>
                <w:b/>
              </w:rPr>
              <w:lastRenderedPageBreak/>
              <w:t>1)</w:t>
            </w:r>
            <w:r>
              <w:t xml:space="preserve"> Рассмотрение и оценка заявок осуществляется: </w:t>
            </w:r>
            <w:r>
              <w:rPr>
                <w:b/>
              </w:rPr>
              <w:t xml:space="preserve">не позднее 21:00 </w:t>
            </w:r>
            <w:r>
              <w:rPr>
                <w:b/>
                <w:color w:val="000000" w:themeColor="text1"/>
              </w:rPr>
              <w:t xml:space="preserve">по </w:t>
            </w:r>
            <w:bookmarkStart w:id="28" w:name="_GoBack"/>
            <w:bookmarkEnd w:id="28"/>
            <w:r w:rsidRPr="00BF311E">
              <w:rPr>
                <w:b/>
                <w:color w:val="000000" w:themeColor="text1"/>
              </w:rPr>
              <w:t>московскому времени</w:t>
            </w:r>
            <w:r w:rsidRPr="00BF311E">
              <w:rPr>
                <w:b/>
              </w:rPr>
              <w:t xml:space="preserve"> «</w:t>
            </w:r>
            <w:r w:rsidR="00BF311E" w:rsidRPr="00BF311E">
              <w:rPr>
                <w:b/>
              </w:rPr>
              <w:t>02</w:t>
            </w:r>
            <w:r w:rsidRPr="00BF311E">
              <w:rPr>
                <w:b/>
              </w:rPr>
              <w:t xml:space="preserve">» </w:t>
            </w:r>
            <w:r w:rsidR="00BF311E" w:rsidRPr="00BF311E">
              <w:rPr>
                <w:b/>
              </w:rPr>
              <w:t>сентября</w:t>
            </w:r>
            <w:r w:rsidRPr="00BF311E">
              <w:rPr>
                <w:b/>
              </w:rPr>
              <w:t xml:space="preserve"> 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г.</w:t>
            </w:r>
          </w:p>
          <w:p w14:paraId="0126F368" w14:textId="100F74F0" w:rsidR="00073DE4" w:rsidRDefault="004E20FD" w:rsidP="00DB0209">
            <w:pPr>
              <w:jc w:val="both"/>
            </w:pPr>
            <w:bookmarkStart w:id="29" w:name="_Toc422209971"/>
            <w:bookmarkStart w:id="30" w:name="_Toc422226791"/>
            <w:bookmarkStart w:id="31" w:name="_Toc422244143"/>
            <w:r w:rsidRPr="00BF311E">
              <w:rPr>
                <w:b/>
              </w:rPr>
              <w:t>2)</w:t>
            </w:r>
            <w:r w:rsidRPr="00BF311E">
              <w:t xml:space="preserve"> Сопоставление заявок участников и подведение итогов </w:t>
            </w:r>
            <w:r w:rsidRPr="00BF311E">
              <w:lastRenderedPageBreak/>
              <w:t xml:space="preserve">состоится: </w:t>
            </w:r>
            <w:bookmarkEnd w:id="29"/>
            <w:bookmarkEnd w:id="30"/>
            <w:bookmarkEnd w:id="31"/>
            <w:r w:rsidRPr="00BF311E">
              <w:rPr>
                <w:b/>
              </w:rPr>
              <w:t xml:space="preserve">не позднее 21:00 </w:t>
            </w:r>
            <w:r w:rsidRPr="00BF311E">
              <w:rPr>
                <w:b/>
                <w:color w:val="000000" w:themeColor="text1"/>
              </w:rPr>
              <w:t>по московскому времени</w:t>
            </w:r>
            <w:r w:rsidRPr="00BF311E">
              <w:rPr>
                <w:b/>
              </w:rPr>
              <w:t xml:space="preserve"> </w:t>
            </w:r>
            <w:r w:rsidRPr="00BF311E">
              <w:rPr>
                <w:b/>
              </w:rPr>
              <w:br/>
            </w:r>
            <w:r w:rsidR="00BF311E" w:rsidRPr="00BF311E">
              <w:rPr>
                <w:b/>
              </w:rPr>
              <w:t xml:space="preserve">«02» сентября </w:t>
            </w:r>
            <w:r w:rsidRPr="00BF311E">
              <w:rPr>
                <w:b/>
              </w:rPr>
              <w:t>202</w:t>
            </w:r>
            <w:r w:rsidR="00DB0209" w:rsidRPr="00BF311E">
              <w:rPr>
                <w:b/>
              </w:rPr>
              <w:t>6</w:t>
            </w:r>
            <w:r w:rsidRPr="00BF311E">
              <w:rPr>
                <w:b/>
              </w:rPr>
              <w:t xml:space="preserve"> г.</w:t>
            </w:r>
          </w:p>
        </w:tc>
      </w:tr>
      <w:tr w:rsidR="00073DE4" w14:paraId="7202D827" w14:textId="77777777">
        <w:tc>
          <w:tcPr>
            <w:tcW w:w="271" w:type="pct"/>
            <w:vAlign w:val="center"/>
          </w:tcPr>
          <w:p w14:paraId="1EF53138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23</w:t>
            </w:r>
          </w:p>
        </w:tc>
        <w:tc>
          <w:tcPr>
            <w:tcW w:w="1394" w:type="pct"/>
            <w:vAlign w:val="center"/>
          </w:tcPr>
          <w:p w14:paraId="3F6DF0E2" w14:textId="77777777" w:rsidR="00073DE4" w:rsidRDefault="004E20FD">
            <w:r>
              <w:t>Права и обязанности Организатора закупки и ее Участников</w:t>
            </w:r>
          </w:p>
        </w:tc>
        <w:tc>
          <w:tcPr>
            <w:tcW w:w="3335" w:type="pct"/>
            <w:vAlign w:val="center"/>
          </w:tcPr>
          <w:p w14:paraId="77BEE923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D81C3DD" w14:textId="77777777">
        <w:tc>
          <w:tcPr>
            <w:tcW w:w="271" w:type="pct"/>
            <w:vAlign w:val="center"/>
          </w:tcPr>
          <w:p w14:paraId="722B347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394" w:type="pct"/>
            <w:vAlign w:val="center"/>
          </w:tcPr>
          <w:p w14:paraId="7E89CE5D" w14:textId="77777777" w:rsidR="00073DE4" w:rsidRDefault="004E20FD">
            <w:r>
              <w:t>Требования, предъявляемые к Участникам закупки</w:t>
            </w:r>
          </w:p>
        </w:tc>
        <w:tc>
          <w:tcPr>
            <w:tcW w:w="3335" w:type="pct"/>
            <w:vAlign w:val="center"/>
          </w:tcPr>
          <w:p w14:paraId="07BECB16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331FA93C" w14:textId="77777777">
        <w:tc>
          <w:tcPr>
            <w:tcW w:w="271" w:type="pct"/>
            <w:vAlign w:val="center"/>
          </w:tcPr>
          <w:p w14:paraId="3643C9F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25</w:t>
            </w:r>
          </w:p>
        </w:tc>
        <w:tc>
          <w:tcPr>
            <w:tcW w:w="1394" w:type="pct"/>
            <w:vAlign w:val="center"/>
          </w:tcPr>
          <w:p w14:paraId="61A77938" w14:textId="77777777" w:rsidR="00073DE4" w:rsidRDefault="004E20FD">
            <w:r>
              <w:t>Порядок рассмотрения заявок, подведения итогов закупки</w:t>
            </w:r>
          </w:p>
        </w:tc>
        <w:tc>
          <w:tcPr>
            <w:tcW w:w="3335" w:type="pct"/>
            <w:vAlign w:val="center"/>
          </w:tcPr>
          <w:p w14:paraId="70E2428A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D29EEDF" w14:textId="77777777">
        <w:tc>
          <w:tcPr>
            <w:tcW w:w="271" w:type="pct"/>
            <w:vAlign w:val="center"/>
          </w:tcPr>
          <w:p w14:paraId="60AC3B6F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26</w:t>
            </w:r>
          </w:p>
        </w:tc>
        <w:tc>
          <w:tcPr>
            <w:tcW w:w="1394" w:type="pct"/>
            <w:vAlign w:val="center"/>
          </w:tcPr>
          <w:p w14:paraId="4A710CF5" w14:textId="77777777" w:rsidR="00073DE4" w:rsidRDefault="004E20FD">
            <w:r>
              <w:t>Условия и порядок предоставления национального режима</w:t>
            </w:r>
          </w:p>
          <w:p w14:paraId="6E0AE19A" w14:textId="77777777" w:rsidR="00073DE4" w:rsidRDefault="00073DE4"/>
        </w:tc>
        <w:tc>
          <w:tcPr>
            <w:tcW w:w="3335" w:type="pct"/>
            <w:vAlign w:val="center"/>
          </w:tcPr>
          <w:p w14:paraId="327DBF8A" w14:textId="3777DB35" w:rsidR="00AC79AC" w:rsidRDefault="00AC79AC" w:rsidP="00AC79AC">
            <w:pPr>
              <w:jc w:val="both"/>
            </w:pPr>
            <w:r>
              <w:t>При проведении закупки национальный р</w:t>
            </w:r>
            <w:r w:rsidR="00727463">
              <w:t>ежим по ПП РФ № </w:t>
            </w:r>
            <w:r>
              <w:t>1875 не применяется.</w:t>
            </w:r>
          </w:p>
        </w:tc>
      </w:tr>
      <w:tr w:rsidR="00073DE4" w14:paraId="16B5A2CD" w14:textId="77777777">
        <w:tc>
          <w:tcPr>
            <w:tcW w:w="271" w:type="pct"/>
            <w:vAlign w:val="center"/>
          </w:tcPr>
          <w:p w14:paraId="6CBD9D67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27</w:t>
            </w:r>
          </w:p>
        </w:tc>
        <w:tc>
          <w:tcPr>
            <w:tcW w:w="1394" w:type="pct"/>
            <w:vAlign w:val="center"/>
          </w:tcPr>
          <w:p w14:paraId="414C61B1" w14:textId="77777777" w:rsidR="00073DE4" w:rsidRPr="00727463" w:rsidRDefault="004E20FD">
            <w:r w:rsidRPr="00727463">
              <w:t>Обеспечение заявки на участие в закупке</w:t>
            </w:r>
          </w:p>
        </w:tc>
        <w:tc>
          <w:tcPr>
            <w:tcW w:w="3335" w:type="pct"/>
            <w:vAlign w:val="center"/>
          </w:tcPr>
          <w:p w14:paraId="37035A8D" w14:textId="634FE1A4" w:rsidR="00073DE4" w:rsidRPr="00727463" w:rsidRDefault="00727463" w:rsidP="00727463">
            <w:pPr>
              <w:contextualSpacing/>
              <w:jc w:val="both"/>
              <w:rPr>
                <w:b/>
                <w:u w:val="single"/>
              </w:rPr>
            </w:pPr>
            <w:r w:rsidRPr="00727463">
              <w:rPr>
                <w:b/>
                <w:u w:val="single"/>
              </w:rPr>
              <w:t>Не требуется.</w:t>
            </w:r>
          </w:p>
        </w:tc>
      </w:tr>
      <w:tr w:rsidR="00073DE4" w14:paraId="40CB1EA3" w14:textId="77777777">
        <w:tc>
          <w:tcPr>
            <w:tcW w:w="271" w:type="pct"/>
            <w:vAlign w:val="center"/>
          </w:tcPr>
          <w:p w14:paraId="5133423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28</w:t>
            </w:r>
          </w:p>
        </w:tc>
        <w:tc>
          <w:tcPr>
            <w:tcW w:w="1394" w:type="pct"/>
            <w:vAlign w:val="center"/>
          </w:tcPr>
          <w:p w14:paraId="367F936B" w14:textId="77777777" w:rsidR="00073DE4" w:rsidRPr="00727463" w:rsidRDefault="004E20FD">
            <w:r w:rsidRPr="00727463">
              <w:t>Обеспечение исполнения договора</w:t>
            </w:r>
          </w:p>
        </w:tc>
        <w:tc>
          <w:tcPr>
            <w:tcW w:w="3335" w:type="pct"/>
            <w:vAlign w:val="center"/>
          </w:tcPr>
          <w:p w14:paraId="57473122" w14:textId="77777777" w:rsidR="00073DE4" w:rsidRPr="00727463" w:rsidRDefault="004E20FD">
            <w:pPr>
              <w:jc w:val="both"/>
            </w:pPr>
            <w:r w:rsidRPr="00727463">
              <w:t xml:space="preserve">Случаи предоставления обеспечения по договору указаны </w:t>
            </w:r>
            <w:r w:rsidRPr="00727463">
              <w:br/>
              <w:t xml:space="preserve">в </w:t>
            </w:r>
            <w:r w:rsidRPr="00727463">
              <w:rPr>
                <w:b/>
                <w:i/>
                <w:color w:val="000000" w:themeColor="text1"/>
              </w:rPr>
              <w:t>Приложении №4</w:t>
            </w:r>
            <w:r w:rsidRPr="00727463">
              <w:rPr>
                <w:color w:val="000000" w:themeColor="text1"/>
              </w:rPr>
              <w:t xml:space="preserve"> </w:t>
            </w:r>
            <w:r w:rsidRPr="00727463">
              <w:rPr>
                <w:b/>
                <w:color w:val="000000" w:themeColor="text1"/>
              </w:rPr>
              <w:t>«</w:t>
            </w:r>
            <w:r w:rsidRPr="00727463">
              <w:rPr>
                <w:b/>
                <w:i/>
                <w:color w:val="000000" w:themeColor="text1"/>
              </w:rPr>
              <w:t>Условия выбора финансового обеспечения» к</w:t>
            </w:r>
            <w:r w:rsidRPr="00727463">
              <w:rPr>
                <w:b/>
                <w:i/>
              </w:rPr>
              <w:t xml:space="preserve"> Документации о закупке.</w:t>
            </w:r>
          </w:p>
          <w:p w14:paraId="6134C735" w14:textId="0A9047DE" w:rsidR="00EF0CDA" w:rsidRPr="00727463" w:rsidRDefault="004E20FD" w:rsidP="00727463">
            <w:pPr>
              <w:jc w:val="both"/>
            </w:pPr>
            <w:r w:rsidRPr="00727463">
              <w:t xml:space="preserve"> Порядок предоставления, сроки и иные условия обеспечения исполнения обязательств по договору являются приложением к договору (</w:t>
            </w:r>
            <w:r w:rsidRPr="00727463">
              <w:rPr>
                <w:b/>
                <w:i/>
                <w:color w:val="000000" w:themeColor="text1"/>
              </w:rPr>
              <w:t>Приложение №2</w:t>
            </w:r>
            <w:r w:rsidRPr="00727463">
              <w:rPr>
                <w:color w:val="000000" w:themeColor="text1"/>
              </w:rPr>
              <w:t xml:space="preserve"> </w:t>
            </w:r>
            <w:r w:rsidRPr="00727463">
              <w:rPr>
                <w:b/>
                <w:i/>
                <w:color w:val="000000" w:themeColor="text1"/>
              </w:rPr>
              <w:t>«Проект договора»</w:t>
            </w:r>
            <w:r w:rsidRPr="00727463">
              <w:rPr>
                <w:color w:val="000000" w:themeColor="text1"/>
              </w:rPr>
              <w:t xml:space="preserve"> </w:t>
            </w:r>
            <w:r w:rsidRPr="00727463">
              <w:rPr>
                <w:color w:val="000000" w:themeColor="text1"/>
              </w:rPr>
              <w:br/>
              <w:t>к Документации)</w:t>
            </w:r>
            <w:r w:rsidRPr="00727463">
              <w:t>.</w:t>
            </w:r>
          </w:p>
        </w:tc>
      </w:tr>
      <w:tr w:rsidR="00073DE4" w14:paraId="5772D48E" w14:textId="77777777">
        <w:tc>
          <w:tcPr>
            <w:tcW w:w="271" w:type="pct"/>
            <w:vAlign w:val="center"/>
          </w:tcPr>
          <w:p w14:paraId="4B6319A6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29</w:t>
            </w:r>
          </w:p>
        </w:tc>
        <w:tc>
          <w:tcPr>
            <w:tcW w:w="1394" w:type="pct"/>
            <w:vAlign w:val="center"/>
          </w:tcPr>
          <w:p w14:paraId="33DBC541" w14:textId="77777777" w:rsidR="00073DE4" w:rsidRDefault="004E20FD">
            <w:r>
              <w:t>Антидемпинговые меры</w:t>
            </w:r>
          </w:p>
        </w:tc>
        <w:tc>
          <w:tcPr>
            <w:tcW w:w="3335" w:type="pct"/>
            <w:vAlign w:val="center"/>
          </w:tcPr>
          <w:p w14:paraId="112B2130" w14:textId="77777777" w:rsidR="00073DE4" w:rsidRDefault="004E20FD">
            <w:pPr>
              <w:jc w:val="both"/>
            </w:pPr>
            <w:r>
              <w:t>Предусмотрены.</w:t>
            </w:r>
          </w:p>
          <w:p w14:paraId="3EA4E85C" w14:textId="77777777" w:rsidR="00073DE4" w:rsidRDefault="004E20FD">
            <w:pPr>
              <w:jc w:val="both"/>
            </w:pPr>
            <w:r>
              <w:t>Порядок указан в п. 2.13 Документации о закупке.</w:t>
            </w:r>
          </w:p>
        </w:tc>
      </w:tr>
      <w:tr w:rsidR="00073DE4" w14:paraId="3B552C55" w14:textId="77777777">
        <w:tc>
          <w:tcPr>
            <w:tcW w:w="271" w:type="pct"/>
            <w:vAlign w:val="center"/>
          </w:tcPr>
          <w:p w14:paraId="6B514232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1394" w:type="pct"/>
            <w:vAlign w:val="center"/>
          </w:tcPr>
          <w:p w14:paraId="2765669C" w14:textId="77777777" w:rsidR="00073DE4" w:rsidRDefault="004E20FD">
            <w:r>
              <w:t>Подача альтернативных заявок</w:t>
            </w:r>
          </w:p>
        </w:tc>
        <w:tc>
          <w:tcPr>
            <w:tcW w:w="3335" w:type="pct"/>
            <w:vAlign w:val="center"/>
          </w:tcPr>
          <w:p w14:paraId="781E3E9E" w14:textId="77777777" w:rsidR="00073DE4" w:rsidRDefault="004E20FD">
            <w:pPr>
              <w:jc w:val="both"/>
            </w:pPr>
            <w:r>
              <w:t>Не предусмотрена.</w:t>
            </w:r>
          </w:p>
        </w:tc>
      </w:tr>
      <w:tr w:rsidR="00073DE4" w14:paraId="0C8D6B0A" w14:textId="77777777">
        <w:tc>
          <w:tcPr>
            <w:tcW w:w="271" w:type="pct"/>
            <w:vAlign w:val="center"/>
          </w:tcPr>
          <w:p w14:paraId="4D929950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31</w:t>
            </w:r>
          </w:p>
        </w:tc>
        <w:tc>
          <w:tcPr>
            <w:tcW w:w="1394" w:type="pct"/>
            <w:vAlign w:val="center"/>
          </w:tcPr>
          <w:p w14:paraId="0C106323" w14:textId="77777777" w:rsidR="00073DE4" w:rsidRDefault="004E20FD">
            <w:bookmarkStart w:id="32" w:name="_Toc536605213"/>
            <w:bookmarkStart w:id="33" w:name="_Toc536624537"/>
            <w:r>
              <w:t>Требования к содержанию, форме, оформлению и составу заявки на участие в закупке</w:t>
            </w:r>
            <w:bookmarkEnd w:id="32"/>
            <w:bookmarkEnd w:id="33"/>
          </w:p>
        </w:tc>
        <w:tc>
          <w:tcPr>
            <w:tcW w:w="3335" w:type="pct"/>
            <w:vAlign w:val="center"/>
          </w:tcPr>
          <w:p w14:paraId="6BB7FDB8" w14:textId="77777777" w:rsidR="00073DE4" w:rsidRDefault="004E20FD">
            <w:pPr>
              <w:jc w:val="both"/>
            </w:pPr>
            <w:proofErr w:type="gramStart"/>
            <w:r>
              <w:t>Указаны в Документации о закупке.</w:t>
            </w:r>
            <w:proofErr w:type="gramEnd"/>
          </w:p>
        </w:tc>
      </w:tr>
      <w:tr w:rsidR="00073DE4" w14:paraId="13A06FBC" w14:textId="77777777">
        <w:tc>
          <w:tcPr>
            <w:tcW w:w="271" w:type="pct"/>
            <w:vAlign w:val="center"/>
          </w:tcPr>
          <w:p w14:paraId="28502764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  <w:tc>
          <w:tcPr>
            <w:tcW w:w="1394" w:type="pct"/>
            <w:vAlign w:val="center"/>
          </w:tcPr>
          <w:p w14:paraId="2603E91E" w14:textId="77777777" w:rsidR="00073DE4" w:rsidRPr="00727463" w:rsidRDefault="004E20FD">
            <w:r w:rsidRPr="00727463">
              <w:t>Количество договоров по результатам закупки</w:t>
            </w:r>
          </w:p>
        </w:tc>
        <w:tc>
          <w:tcPr>
            <w:tcW w:w="3335" w:type="pct"/>
            <w:vAlign w:val="center"/>
          </w:tcPr>
          <w:p w14:paraId="7F12E9CE" w14:textId="3F95EA28" w:rsidR="00073DE4" w:rsidRPr="00727463" w:rsidRDefault="004E20FD" w:rsidP="00727463">
            <w:pPr>
              <w:jc w:val="both"/>
            </w:pPr>
            <w:r w:rsidRPr="00727463">
              <w:rPr>
                <w:b/>
              </w:rPr>
              <w:t>По результатам закупки буд</w:t>
            </w:r>
            <w:r w:rsidR="00727463" w:rsidRPr="00727463">
              <w:rPr>
                <w:b/>
              </w:rPr>
              <w:t>у</w:t>
            </w:r>
            <w:r w:rsidRPr="00727463">
              <w:rPr>
                <w:b/>
              </w:rPr>
              <w:t>т заключен</w:t>
            </w:r>
            <w:r w:rsidR="00727463" w:rsidRPr="00727463">
              <w:rPr>
                <w:b/>
              </w:rPr>
              <w:t>ы</w:t>
            </w:r>
            <w:r w:rsidRPr="00727463">
              <w:rPr>
                <w:b/>
              </w:rPr>
              <w:t xml:space="preserve"> </w:t>
            </w:r>
            <w:r w:rsidR="00727463" w:rsidRPr="00727463">
              <w:rPr>
                <w:b/>
              </w:rPr>
              <w:t>3</w:t>
            </w:r>
            <w:r w:rsidRPr="00727463">
              <w:rPr>
                <w:b/>
              </w:rPr>
              <w:t xml:space="preserve"> (</w:t>
            </w:r>
            <w:r w:rsidR="00727463" w:rsidRPr="00727463">
              <w:rPr>
                <w:b/>
              </w:rPr>
              <w:t>три</w:t>
            </w:r>
            <w:r w:rsidRPr="00727463">
              <w:rPr>
                <w:b/>
              </w:rPr>
              <w:t>) договор</w:t>
            </w:r>
            <w:r w:rsidR="00727463" w:rsidRPr="00727463">
              <w:rPr>
                <w:b/>
              </w:rPr>
              <w:t>а</w:t>
            </w:r>
            <w:r w:rsidRPr="00727463">
              <w:rPr>
                <w:b/>
              </w:rPr>
              <w:t>.</w:t>
            </w:r>
          </w:p>
        </w:tc>
      </w:tr>
      <w:tr w:rsidR="00073DE4" w14:paraId="0E78B69F" w14:textId="77777777">
        <w:tc>
          <w:tcPr>
            <w:tcW w:w="271" w:type="pct"/>
            <w:vAlign w:val="center"/>
          </w:tcPr>
          <w:p w14:paraId="0CEB485B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33</w:t>
            </w:r>
          </w:p>
        </w:tc>
        <w:tc>
          <w:tcPr>
            <w:tcW w:w="1394" w:type="pct"/>
            <w:vAlign w:val="center"/>
          </w:tcPr>
          <w:p w14:paraId="3943825B" w14:textId="77777777" w:rsidR="00073DE4" w:rsidRDefault="004E20FD">
            <w:bookmarkStart w:id="34" w:name="_Toc536605214"/>
            <w:bookmarkStart w:id="35" w:name="_Toc536624538"/>
            <w:r>
              <w:t>Заключение договора по результатам закупки</w:t>
            </w:r>
            <w:bookmarkEnd w:id="34"/>
            <w:bookmarkEnd w:id="35"/>
          </w:p>
        </w:tc>
        <w:tc>
          <w:tcPr>
            <w:tcW w:w="3335" w:type="pct"/>
            <w:vAlign w:val="center"/>
          </w:tcPr>
          <w:p w14:paraId="6DECB8D8" w14:textId="77777777" w:rsidR="00073DE4" w:rsidRDefault="004E20FD">
            <w:pPr>
              <w:jc w:val="both"/>
            </w:pPr>
            <w:r>
              <w:t>Договор по результатам закупки между Заказчиком и Победителем закупки будет заключен не ранее чем через десять дней и не позднее чем через двадцать дней со дня размещения итогового протокола в Единой информационной системе.</w:t>
            </w:r>
          </w:p>
          <w:p w14:paraId="2D7C23DE" w14:textId="77777777" w:rsidR="00073DE4" w:rsidRDefault="004E20FD">
            <w:pPr>
              <w:jc w:val="both"/>
            </w:pPr>
            <w:proofErr w:type="gramStart"/>
            <w:r>
              <w:t>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заказчика, комиссии по осуществлению конкурентной закупки, оператора электронной площадки договор должен быть заключен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заказчика</w:t>
            </w:r>
            <w:proofErr w:type="gramEnd"/>
            <w:r>
              <w:t>, комиссии по осуществлению конкурентной закупки, оператора электронной площадки.</w:t>
            </w:r>
          </w:p>
        </w:tc>
      </w:tr>
      <w:tr w:rsidR="00073DE4" w14:paraId="0A2548BA" w14:textId="77777777">
        <w:tc>
          <w:tcPr>
            <w:tcW w:w="271" w:type="pct"/>
            <w:vAlign w:val="center"/>
          </w:tcPr>
          <w:p w14:paraId="4802A35D" w14:textId="77777777" w:rsidR="00073DE4" w:rsidRDefault="004E20F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94" w:type="pct"/>
            <w:vAlign w:val="center"/>
          </w:tcPr>
          <w:p w14:paraId="28420A11" w14:textId="77777777" w:rsidR="00073DE4" w:rsidRDefault="004E20FD">
            <w:r>
              <w:t xml:space="preserve">Иные сведения </w:t>
            </w:r>
          </w:p>
        </w:tc>
        <w:tc>
          <w:tcPr>
            <w:tcW w:w="3335" w:type="pct"/>
            <w:vAlign w:val="center"/>
          </w:tcPr>
          <w:p w14:paraId="0888FB81" w14:textId="77777777" w:rsidR="00073DE4" w:rsidRDefault="004E20FD">
            <w:pPr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  <w:bookmarkEnd w:id="0"/>
          </w:p>
        </w:tc>
      </w:tr>
    </w:tbl>
    <w:p w14:paraId="33A131D1" w14:textId="77777777" w:rsidR="00073DE4" w:rsidRPr="00727463" w:rsidRDefault="00073DE4">
      <w:pPr>
        <w:rPr>
          <w:sz w:val="2"/>
          <w:szCs w:val="2"/>
        </w:rPr>
      </w:pPr>
    </w:p>
    <w:sectPr w:rsidR="00073DE4" w:rsidRPr="00727463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pgSz w:w="11906" w:h="16838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67772588" w15:done="0"/>
  <w15:commentEx w15:paraId="2AC76936" w15:done="0"/>
</w15:commentsEx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4438BFA1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5CB8F2" w14:textId="77777777" w:rsidR="00CB146A" w:rsidRDefault="00CB146A">
      <w:r>
        <w:separator/>
      </w:r>
    </w:p>
  </w:endnote>
  <w:endnote w:type="continuationSeparator" w:id="0">
    <w:p w14:paraId="542E6CC5" w14:textId="77777777" w:rsidR="00CB146A" w:rsidRDefault="00CB14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82B3D1" w14:textId="77777777" w:rsidR="00073DE4" w:rsidRDefault="00073DE4">
    <w:pPr>
      <w:pStyle w:val="afa"/>
    </w:pPr>
  </w:p>
  <w:p w14:paraId="103957DC" w14:textId="77777777" w:rsidR="00073DE4" w:rsidRDefault="00073DE4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A09C62" w14:textId="77777777" w:rsidR="00073DE4" w:rsidRDefault="00073DE4">
    <w:pPr>
      <w:pStyle w:val="afa"/>
    </w:pPr>
  </w:p>
  <w:p w14:paraId="1B9C4195" w14:textId="77777777" w:rsidR="00073DE4" w:rsidRDefault="00073DE4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15936F" w14:textId="77777777" w:rsidR="00073DE4" w:rsidRDefault="00073DE4">
    <w:pPr>
      <w:pStyle w:val="afa"/>
    </w:pPr>
  </w:p>
  <w:p w14:paraId="42C5F226" w14:textId="77777777" w:rsidR="00073DE4" w:rsidRDefault="00073DE4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A4EF44" w14:textId="77777777" w:rsidR="00073DE4" w:rsidRDefault="004E20FD">
    <w:pPr>
      <w:pStyle w:val="afa"/>
      <w:framePr w:wrap="around" w:vAnchor="text" w:hAnchor="margin" w:xAlign="right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1D7BDE72" w14:textId="77777777" w:rsidR="00073DE4" w:rsidRDefault="00073DE4">
    <w:pPr>
      <w:pStyle w:val="afa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A714B3" w14:textId="77777777" w:rsidR="00073DE4" w:rsidRDefault="00073DE4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922044" w14:textId="77777777" w:rsidR="00CB146A" w:rsidRDefault="00CB146A">
      <w:r>
        <w:separator/>
      </w:r>
    </w:p>
  </w:footnote>
  <w:footnote w:type="continuationSeparator" w:id="0">
    <w:p w14:paraId="514DEF01" w14:textId="77777777" w:rsidR="00CB146A" w:rsidRDefault="00CB14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13EE2" w14:textId="77777777" w:rsidR="00073DE4" w:rsidRDefault="00073DE4">
    <w:pPr>
      <w:pStyle w:val="af7"/>
    </w:pPr>
  </w:p>
  <w:p w14:paraId="4AD62690" w14:textId="77777777" w:rsidR="00073DE4" w:rsidRDefault="00073DE4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9C41C12" w14:textId="77777777" w:rsidR="00073DE4" w:rsidRDefault="00073DE4">
    <w:pPr>
      <w:pStyle w:val="af7"/>
    </w:pPr>
  </w:p>
  <w:p w14:paraId="0375C21F" w14:textId="77777777" w:rsidR="00073DE4" w:rsidRDefault="00073DE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73F6A2F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</w:pPr>
    <w:r>
      <w:rPr>
        <w:noProof/>
      </w:rPr>
      <w:drawing>
        <wp:anchor distT="0" distB="0" distL="114300" distR="114300" simplePos="0" relativeHeight="251657216" behindDoc="1" locked="0" layoutInCell="1" allowOverlap="1" wp14:anchorId="7DD8769E" wp14:editId="744B769E">
          <wp:simplePos x="0" y="0"/>
          <wp:positionH relativeFrom="column">
            <wp:posOffset>-903605</wp:posOffset>
          </wp:positionH>
          <wp:positionV relativeFrom="paragraph">
            <wp:posOffset>-457200</wp:posOffset>
          </wp:positionV>
          <wp:extent cx="7157085" cy="1229995"/>
          <wp:effectExtent l="0" t="0" r="5715" b="8255"/>
          <wp:wrapTight wrapText="bothSides">
            <wp:wrapPolygon edited="1">
              <wp:start x="0" y="0"/>
              <wp:lineTo x="0" y="21410"/>
              <wp:lineTo x="21560" y="21410"/>
              <wp:lineTo x="21560" y="0"/>
              <wp:lineTo x="0" y="0"/>
            </wp:wrapPolygon>
          </wp:wrapTight>
          <wp:docPr id="1" name="Рисунок 3" descr="Бланк протокол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Бланк протокола"/>
                  <pic:cNvPicPr>
                    <a:picLocks noChangeAspect="1"/>
                  </pic:cNvPicPr>
                </pic:nvPicPr>
                <pic:blipFill>
                  <a:blip r:embed="rId1"/>
                  <a:srcRect r="5795" b="32097"/>
                  <a:stretch/>
                </pic:blipFill>
                <pic:spPr bwMode="auto">
                  <a:xfrm>
                    <a:off x="0" y="0"/>
                    <a:ext cx="7157085" cy="1229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6D94C17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2948DEFB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</w:pPr>
  </w:p>
  <w:p w14:paraId="6B9F07B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highlight w:val="lightGray"/>
      </w:rPr>
    </w:pPr>
  </w:p>
  <w:p w14:paraId="4EF8E594" w14:textId="77777777" w:rsidR="00073DE4" w:rsidRDefault="00073DE4">
    <w:pPr>
      <w:pStyle w:val="aff4"/>
      <w:keepNext/>
      <w:tabs>
        <w:tab w:val="left" w:pos="5412"/>
        <w:tab w:val="left" w:pos="5670"/>
      </w:tabs>
      <w:spacing w:after="0"/>
      <w:ind w:right="17"/>
      <w:rPr>
        <w:highlight w:val="lightGray"/>
      </w:rPr>
    </w:pPr>
  </w:p>
  <w:p w14:paraId="3D8C4BC9" w14:textId="77777777" w:rsidR="004E20FD" w:rsidRPr="00171634" w:rsidRDefault="004E20FD" w:rsidP="004E20FD">
    <w:pPr>
      <w:pStyle w:val="aff4"/>
      <w:keepNext/>
      <w:tabs>
        <w:tab w:val="left" w:pos="3828"/>
      </w:tabs>
      <w:spacing w:after="0"/>
      <w:ind w:right="17"/>
      <w:jc w:val="right"/>
    </w:pPr>
    <w:r w:rsidRPr="009766C5">
      <w:t xml:space="preserve">Утверждено </w:t>
    </w:r>
    <w:r w:rsidRPr="00171634">
      <w:t xml:space="preserve">на заседании Постоянно </w:t>
    </w:r>
    <w:proofErr w:type="gramStart"/>
    <w:r w:rsidRPr="00171634">
      <w:t>действующей</w:t>
    </w:r>
    <w:proofErr w:type="gramEnd"/>
    <w:r w:rsidRPr="00171634">
      <w:t xml:space="preserve"> </w:t>
    </w:r>
  </w:p>
  <w:p w14:paraId="4A4442DF" w14:textId="77777777" w:rsidR="004E20FD" w:rsidRPr="009766C5" w:rsidRDefault="004E20FD" w:rsidP="004E20FD">
    <w:pPr>
      <w:pStyle w:val="aff4"/>
      <w:keepNext/>
      <w:tabs>
        <w:tab w:val="left" w:pos="3828"/>
        <w:tab w:val="left" w:pos="5670"/>
      </w:tabs>
      <w:spacing w:after="0"/>
      <w:ind w:right="17"/>
      <w:jc w:val="right"/>
    </w:pPr>
    <w:r w:rsidRPr="00171634">
      <w:t>конкурсной комиссии ПАО</w:t>
    </w:r>
    <w:r>
      <w:t xml:space="preserve"> «Россети Московский регион»</w:t>
    </w:r>
    <w:r w:rsidRPr="009766C5">
      <w:t xml:space="preserve"> </w:t>
    </w:r>
  </w:p>
  <w:p w14:paraId="37C65195" w14:textId="19C76AFE" w:rsidR="004E20FD" w:rsidRPr="009766C5" w:rsidRDefault="00757C0D" w:rsidP="004E20FD">
    <w:pPr>
      <w:pStyle w:val="aff4"/>
      <w:keepNext/>
      <w:tabs>
        <w:tab w:val="left" w:pos="5670"/>
      </w:tabs>
      <w:spacing w:after="0"/>
      <w:ind w:right="17"/>
      <w:jc w:val="right"/>
    </w:pPr>
    <w:r>
      <w:t>Протокол № РМР/2884 от «04» августа 2026 г.</w:t>
    </w:r>
    <w:r w:rsidR="004E20FD" w:rsidRPr="009766C5">
      <w:t xml:space="preserve"> </w:t>
    </w:r>
  </w:p>
  <w:p w14:paraId="4E34A289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544C40B4" w14:textId="77777777" w:rsidR="00073DE4" w:rsidRDefault="00073DE4">
    <w:pPr>
      <w:keepNext/>
      <w:tabs>
        <w:tab w:val="left" w:pos="5670"/>
      </w:tabs>
      <w:jc w:val="right"/>
      <w:rPr>
        <w:b/>
        <w:bCs/>
      </w:rPr>
    </w:pPr>
  </w:p>
  <w:p w14:paraId="0C5B188E" w14:textId="77777777" w:rsidR="00073DE4" w:rsidRDefault="00073DE4">
    <w:pPr>
      <w:pStyle w:val="aff4"/>
      <w:keepNext/>
      <w:tabs>
        <w:tab w:val="left" w:pos="5670"/>
      </w:tabs>
      <w:spacing w:after="0"/>
      <w:ind w:right="17"/>
      <w:jc w:val="right"/>
      <w:rPr>
        <w:color w:val="44546A"/>
        <w:sz w:val="18"/>
        <w:szCs w:val="18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42A4FB" w14:textId="77777777" w:rsidR="00073DE4" w:rsidRDefault="004E20FD">
    <w:pPr>
      <w:pStyle w:val="af7"/>
      <w:framePr w:wrap="around" w:vAnchor="text" w:hAnchor="margin" w:xAlign="center" w:y="1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>
      <w:rPr>
        <w:rStyle w:val="af9"/>
      </w:rPr>
      <w:t>1</w:t>
    </w:r>
    <w:r>
      <w:rPr>
        <w:rStyle w:val="af9"/>
      </w:rPr>
      <w:fldChar w:fldCharType="end"/>
    </w:r>
  </w:p>
  <w:p w14:paraId="04C023FA" w14:textId="77777777" w:rsidR="00073DE4" w:rsidRDefault="00073DE4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D2602E" w14:textId="0D0ACEA6" w:rsidR="00073DE4" w:rsidRDefault="004E20FD">
    <w:pPr>
      <w:pStyle w:val="af7"/>
      <w:framePr w:wrap="around" w:vAnchor="text" w:hAnchor="margin" w:xAlign="center" w:y="1"/>
      <w:jc w:val="center"/>
      <w:rPr>
        <w:rStyle w:val="af9"/>
      </w:rPr>
    </w:pPr>
    <w:r>
      <w:rPr>
        <w:rStyle w:val="af9"/>
      </w:rPr>
      <w:fldChar w:fldCharType="begin"/>
    </w:r>
    <w:r>
      <w:rPr>
        <w:rStyle w:val="af9"/>
      </w:rPr>
      <w:instrText xml:space="preserve">PAGE  </w:instrText>
    </w:r>
    <w:r>
      <w:rPr>
        <w:rStyle w:val="af9"/>
      </w:rPr>
      <w:fldChar w:fldCharType="separate"/>
    </w:r>
    <w:r w:rsidR="00BF311E">
      <w:rPr>
        <w:rStyle w:val="af9"/>
        <w:noProof/>
      </w:rPr>
      <w:t>4</w:t>
    </w:r>
    <w:r>
      <w:rPr>
        <w:rStyle w:val="af9"/>
      </w:rPr>
      <w:fldChar w:fldCharType="end"/>
    </w:r>
  </w:p>
  <w:p w14:paraId="1EC0763E" w14:textId="77777777" w:rsidR="00073DE4" w:rsidRDefault="00073DE4">
    <w:pPr>
      <w:pStyle w:val="af7"/>
      <w:framePr w:wrap="around" w:vAnchor="text" w:hAnchor="margin" w:xAlign="center" w:y="1"/>
      <w:rPr>
        <w:rStyle w:val="af9"/>
      </w:rPr>
    </w:pPr>
  </w:p>
  <w:p w14:paraId="5884DE78" w14:textId="77777777" w:rsidR="00073DE4" w:rsidRDefault="00073DE4">
    <w:pPr>
      <w:pStyle w:val="af7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01329B" w14:textId="77777777" w:rsidR="00073DE4" w:rsidRDefault="004E20FD">
    <w:pPr>
      <w:pStyle w:val="aff4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3FF45A3" w14:textId="77777777" w:rsidR="00073DE4" w:rsidRDefault="004E20FD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6D4D3F"/>
    <w:multiLevelType w:val="multilevel"/>
    <w:tmpl w:val="E8E8902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C1D6A"/>
    <w:multiLevelType w:val="multilevel"/>
    <w:tmpl w:val="99527350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">
    <w:nsid w:val="05D73424"/>
    <w:multiLevelType w:val="hybridMultilevel"/>
    <w:tmpl w:val="07E657FC"/>
    <w:lvl w:ilvl="0" w:tplc="C0C6F8A2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1116E1E6">
      <w:start w:val="1"/>
      <w:numFmt w:val="lowerLetter"/>
      <w:lvlText w:val="%2."/>
      <w:lvlJc w:val="left"/>
      <w:pPr>
        <w:ind w:left="1440" w:hanging="360"/>
      </w:pPr>
    </w:lvl>
    <w:lvl w:ilvl="2" w:tplc="CB0058AC">
      <w:start w:val="1"/>
      <w:numFmt w:val="lowerRoman"/>
      <w:lvlText w:val="%3."/>
      <w:lvlJc w:val="right"/>
      <w:pPr>
        <w:ind w:left="2160" w:hanging="180"/>
      </w:pPr>
    </w:lvl>
    <w:lvl w:ilvl="3" w:tplc="432A0164">
      <w:start w:val="1"/>
      <w:numFmt w:val="decimal"/>
      <w:lvlText w:val="%4."/>
      <w:lvlJc w:val="left"/>
      <w:pPr>
        <w:ind w:left="2880" w:hanging="360"/>
      </w:pPr>
    </w:lvl>
    <w:lvl w:ilvl="4" w:tplc="C9429C78">
      <w:start w:val="1"/>
      <w:numFmt w:val="lowerLetter"/>
      <w:lvlText w:val="%5."/>
      <w:lvlJc w:val="left"/>
      <w:pPr>
        <w:ind w:left="3600" w:hanging="360"/>
      </w:pPr>
    </w:lvl>
    <w:lvl w:ilvl="5" w:tplc="1EE24456">
      <w:start w:val="1"/>
      <w:numFmt w:val="lowerRoman"/>
      <w:lvlText w:val="%6."/>
      <w:lvlJc w:val="right"/>
      <w:pPr>
        <w:ind w:left="4320" w:hanging="180"/>
      </w:pPr>
    </w:lvl>
    <w:lvl w:ilvl="6" w:tplc="0622A21A">
      <w:start w:val="1"/>
      <w:numFmt w:val="decimal"/>
      <w:lvlText w:val="%7."/>
      <w:lvlJc w:val="left"/>
      <w:pPr>
        <w:ind w:left="5040" w:hanging="360"/>
      </w:pPr>
    </w:lvl>
    <w:lvl w:ilvl="7" w:tplc="2F8A262C">
      <w:start w:val="1"/>
      <w:numFmt w:val="lowerLetter"/>
      <w:lvlText w:val="%8."/>
      <w:lvlJc w:val="left"/>
      <w:pPr>
        <w:ind w:left="5760" w:hanging="360"/>
      </w:pPr>
    </w:lvl>
    <w:lvl w:ilvl="8" w:tplc="C8DADBD4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B84DFC"/>
    <w:multiLevelType w:val="hybridMultilevel"/>
    <w:tmpl w:val="1D0CD02C"/>
    <w:lvl w:ilvl="0" w:tplc="CF00EB0C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C1AED6F2">
      <w:start w:val="1"/>
      <w:numFmt w:val="lowerLetter"/>
      <w:lvlText w:val="%2."/>
      <w:lvlJc w:val="left"/>
      <w:pPr>
        <w:ind w:left="1440" w:hanging="360"/>
      </w:pPr>
    </w:lvl>
    <w:lvl w:ilvl="2" w:tplc="78F236AA">
      <w:start w:val="1"/>
      <w:numFmt w:val="lowerRoman"/>
      <w:lvlText w:val="%3."/>
      <w:lvlJc w:val="right"/>
      <w:pPr>
        <w:ind w:left="2160" w:hanging="180"/>
      </w:pPr>
    </w:lvl>
    <w:lvl w:ilvl="3" w:tplc="810411AA">
      <w:start w:val="1"/>
      <w:numFmt w:val="decimal"/>
      <w:lvlText w:val="%4."/>
      <w:lvlJc w:val="left"/>
      <w:pPr>
        <w:ind w:left="2880" w:hanging="360"/>
      </w:pPr>
    </w:lvl>
    <w:lvl w:ilvl="4" w:tplc="0E6A74EE">
      <w:start w:val="1"/>
      <w:numFmt w:val="lowerLetter"/>
      <w:lvlText w:val="%5."/>
      <w:lvlJc w:val="left"/>
      <w:pPr>
        <w:ind w:left="3600" w:hanging="360"/>
      </w:pPr>
    </w:lvl>
    <w:lvl w:ilvl="5" w:tplc="4AF60FF6">
      <w:start w:val="1"/>
      <w:numFmt w:val="lowerRoman"/>
      <w:lvlText w:val="%6."/>
      <w:lvlJc w:val="right"/>
      <w:pPr>
        <w:ind w:left="4320" w:hanging="180"/>
      </w:pPr>
    </w:lvl>
    <w:lvl w:ilvl="6" w:tplc="BC047FE8">
      <w:start w:val="1"/>
      <w:numFmt w:val="decimal"/>
      <w:lvlText w:val="%7."/>
      <w:lvlJc w:val="left"/>
      <w:pPr>
        <w:ind w:left="5040" w:hanging="360"/>
      </w:pPr>
    </w:lvl>
    <w:lvl w:ilvl="7" w:tplc="5792D05E">
      <w:start w:val="1"/>
      <w:numFmt w:val="lowerLetter"/>
      <w:lvlText w:val="%8."/>
      <w:lvlJc w:val="left"/>
      <w:pPr>
        <w:ind w:left="5760" w:hanging="360"/>
      </w:pPr>
    </w:lvl>
    <w:lvl w:ilvl="8" w:tplc="1D0E00C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46112"/>
    <w:multiLevelType w:val="hybridMultilevel"/>
    <w:tmpl w:val="6D34F6FC"/>
    <w:lvl w:ilvl="0" w:tplc="E6141A8E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352EA416">
      <w:start w:val="1"/>
      <w:numFmt w:val="lowerLetter"/>
      <w:lvlText w:val="%2."/>
      <w:lvlJc w:val="left"/>
      <w:pPr>
        <w:ind w:left="1440" w:hanging="360"/>
      </w:pPr>
    </w:lvl>
    <w:lvl w:ilvl="2" w:tplc="504ABC92">
      <w:start w:val="1"/>
      <w:numFmt w:val="lowerRoman"/>
      <w:lvlText w:val="%3."/>
      <w:lvlJc w:val="right"/>
      <w:pPr>
        <w:ind w:left="2160" w:hanging="180"/>
      </w:pPr>
    </w:lvl>
    <w:lvl w:ilvl="3" w:tplc="9E78127A">
      <w:start w:val="1"/>
      <w:numFmt w:val="decimal"/>
      <w:lvlText w:val="%4."/>
      <w:lvlJc w:val="left"/>
      <w:pPr>
        <w:ind w:left="2880" w:hanging="360"/>
      </w:pPr>
    </w:lvl>
    <w:lvl w:ilvl="4" w:tplc="39B4022C">
      <w:start w:val="1"/>
      <w:numFmt w:val="lowerLetter"/>
      <w:lvlText w:val="%5."/>
      <w:lvlJc w:val="left"/>
      <w:pPr>
        <w:ind w:left="3600" w:hanging="360"/>
      </w:pPr>
    </w:lvl>
    <w:lvl w:ilvl="5" w:tplc="910A9AC0">
      <w:start w:val="1"/>
      <w:numFmt w:val="lowerRoman"/>
      <w:lvlText w:val="%6."/>
      <w:lvlJc w:val="right"/>
      <w:pPr>
        <w:ind w:left="4320" w:hanging="180"/>
      </w:pPr>
    </w:lvl>
    <w:lvl w:ilvl="6" w:tplc="2FFC5258">
      <w:start w:val="1"/>
      <w:numFmt w:val="decimal"/>
      <w:lvlText w:val="%7."/>
      <w:lvlJc w:val="left"/>
      <w:pPr>
        <w:ind w:left="5040" w:hanging="360"/>
      </w:pPr>
    </w:lvl>
    <w:lvl w:ilvl="7" w:tplc="5F9A284A">
      <w:start w:val="1"/>
      <w:numFmt w:val="lowerLetter"/>
      <w:lvlText w:val="%8."/>
      <w:lvlJc w:val="left"/>
      <w:pPr>
        <w:ind w:left="5760" w:hanging="360"/>
      </w:pPr>
    </w:lvl>
    <w:lvl w:ilvl="8" w:tplc="F9C8346C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93C22"/>
    <w:multiLevelType w:val="hybridMultilevel"/>
    <w:tmpl w:val="44B2B416"/>
    <w:lvl w:ilvl="0" w:tplc="2EE8E544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1624C9C6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696CC302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9B1E65BC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E842416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5E01E00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3E209DD8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D974DE3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48843D6A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6">
    <w:nsid w:val="1658754C"/>
    <w:multiLevelType w:val="hybridMultilevel"/>
    <w:tmpl w:val="5ABA2976"/>
    <w:lvl w:ilvl="0" w:tplc="DE88A65C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C526F2CC">
      <w:start w:val="1"/>
      <w:numFmt w:val="lowerLetter"/>
      <w:lvlText w:val="%2."/>
      <w:lvlJc w:val="left"/>
      <w:pPr>
        <w:ind w:left="1440" w:hanging="360"/>
      </w:pPr>
    </w:lvl>
    <w:lvl w:ilvl="2" w:tplc="0CC68892">
      <w:start w:val="1"/>
      <w:numFmt w:val="lowerRoman"/>
      <w:lvlText w:val="%3."/>
      <w:lvlJc w:val="right"/>
      <w:pPr>
        <w:ind w:left="2160" w:hanging="180"/>
      </w:pPr>
    </w:lvl>
    <w:lvl w:ilvl="3" w:tplc="B4BAFB02">
      <w:start w:val="1"/>
      <w:numFmt w:val="decimal"/>
      <w:lvlText w:val="%4."/>
      <w:lvlJc w:val="left"/>
      <w:pPr>
        <w:ind w:left="2880" w:hanging="360"/>
      </w:pPr>
    </w:lvl>
    <w:lvl w:ilvl="4" w:tplc="36467A42">
      <w:start w:val="1"/>
      <w:numFmt w:val="lowerLetter"/>
      <w:lvlText w:val="%5."/>
      <w:lvlJc w:val="left"/>
      <w:pPr>
        <w:ind w:left="3600" w:hanging="360"/>
      </w:pPr>
    </w:lvl>
    <w:lvl w:ilvl="5" w:tplc="CDBC3F50">
      <w:start w:val="1"/>
      <w:numFmt w:val="lowerRoman"/>
      <w:lvlText w:val="%6."/>
      <w:lvlJc w:val="right"/>
      <w:pPr>
        <w:ind w:left="4320" w:hanging="180"/>
      </w:pPr>
    </w:lvl>
    <w:lvl w:ilvl="6" w:tplc="4042B334">
      <w:start w:val="1"/>
      <w:numFmt w:val="decimal"/>
      <w:lvlText w:val="%7."/>
      <w:lvlJc w:val="left"/>
      <w:pPr>
        <w:ind w:left="5040" w:hanging="360"/>
      </w:pPr>
    </w:lvl>
    <w:lvl w:ilvl="7" w:tplc="46E8B864">
      <w:start w:val="1"/>
      <w:numFmt w:val="lowerLetter"/>
      <w:lvlText w:val="%8."/>
      <w:lvlJc w:val="left"/>
      <w:pPr>
        <w:ind w:left="5760" w:hanging="360"/>
      </w:pPr>
    </w:lvl>
    <w:lvl w:ilvl="8" w:tplc="56F8D5A8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46078F"/>
    <w:multiLevelType w:val="hybridMultilevel"/>
    <w:tmpl w:val="59602F4C"/>
    <w:styleLink w:val="511"/>
    <w:lvl w:ilvl="0" w:tplc="E95AA59C">
      <w:start w:val="1"/>
      <w:numFmt w:val="bullet"/>
      <w:pStyle w:val="511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CAD60A08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1E96EA70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9132B63A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8416DA7E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91A2622A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77F20140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64127A2C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68FCEE0A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8">
    <w:nsid w:val="20313FDE"/>
    <w:multiLevelType w:val="multilevel"/>
    <w:tmpl w:val="2B280D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9">
    <w:nsid w:val="2220636A"/>
    <w:multiLevelType w:val="hybridMultilevel"/>
    <w:tmpl w:val="55AAC250"/>
    <w:lvl w:ilvl="0" w:tplc="F1EEBB78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5C1C196A">
      <w:start w:val="1"/>
      <w:numFmt w:val="lowerLetter"/>
      <w:lvlText w:val="%2."/>
      <w:lvlJc w:val="left"/>
      <w:pPr>
        <w:ind w:left="1440" w:hanging="360"/>
      </w:pPr>
    </w:lvl>
    <w:lvl w:ilvl="2" w:tplc="5CA47884">
      <w:start w:val="1"/>
      <w:numFmt w:val="lowerRoman"/>
      <w:lvlText w:val="%3."/>
      <w:lvlJc w:val="right"/>
      <w:pPr>
        <w:ind w:left="2160" w:hanging="180"/>
      </w:pPr>
    </w:lvl>
    <w:lvl w:ilvl="3" w:tplc="EBC6D44A">
      <w:start w:val="1"/>
      <w:numFmt w:val="decimal"/>
      <w:lvlText w:val="%4."/>
      <w:lvlJc w:val="left"/>
      <w:pPr>
        <w:ind w:left="2880" w:hanging="360"/>
      </w:pPr>
    </w:lvl>
    <w:lvl w:ilvl="4" w:tplc="984CFF92">
      <w:start w:val="1"/>
      <w:numFmt w:val="lowerLetter"/>
      <w:lvlText w:val="%5."/>
      <w:lvlJc w:val="left"/>
      <w:pPr>
        <w:ind w:left="3600" w:hanging="360"/>
      </w:pPr>
    </w:lvl>
    <w:lvl w:ilvl="5" w:tplc="3C3E83C0">
      <w:start w:val="1"/>
      <w:numFmt w:val="lowerRoman"/>
      <w:lvlText w:val="%6."/>
      <w:lvlJc w:val="right"/>
      <w:pPr>
        <w:ind w:left="4320" w:hanging="180"/>
      </w:pPr>
    </w:lvl>
    <w:lvl w:ilvl="6" w:tplc="E9003EFA">
      <w:start w:val="1"/>
      <w:numFmt w:val="decimal"/>
      <w:lvlText w:val="%7."/>
      <w:lvlJc w:val="left"/>
      <w:pPr>
        <w:ind w:left="5040" w:hanging="360"/>
      </w:pPr>
    </w:lvl>
    <w:lvl w:ilvl="7" w:tplc="67E8C8E2">
      <w:start w:val="1"/>
      <w:numFmt w:val="lowerLetter"/>
      <w:lvlText w:val="%8."/>
      <w:lvlJc w:val="left"/>
      <w:pPr>
        <w:ind w:left="5760" w:hanging="360"/>
      </w:pPr>
    </w:lvl>
    <w:lvl w:ilvl="8" w:tplc="164A6C5A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4BD1D15"/>
    <w:multiLevelType w:val="multilevel"/>
    <w:tmpl w:val="364A0C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8643577"/>
    <w:multiLevelType w:val="multilevel"/>
    <w:tmpl w:val="2F8A11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2">
    <w:nsid w:val="2BC43A11"/>
    <w:multiLevelType w:val="multilevel"/>
    <w:tmpl w:val="0A188EF4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13">
    <w:nsid w:val="2CAB4EC8"/>
    <w:multiLevelType w:val="multilevel"/>
    <w:tmpl w:val="975AC7BE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4">
    <w:nsid w:val="2E984072"/>
    <w:multiLevelType w:val="multilevel"/>
    <w:tmpl w:val="781EBB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5">
    <w:nsid w:val="2E9E30B7"/>
    <w:multiLevelType w:val="multilevel"/>
    <w:tmpl w:val="DB5CF2B6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6">
    <w:nsid w:val="2FF753E8"/>
    <w:multiLevelType w:val="multilevel"/>
    <w:tmpl w:val="FB28FB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2D43CEC"/>
    <w:multiLevelType w:val="hybridMultilevel"/>
    <w:tmpl w:val="F95E29F4"/>
    <w:lvl w:ilvl="0" w:tplc="EFFACF9E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74A079FC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3934F54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22265154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F88017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AB42724E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A0C2D6A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C8446B2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FEF81F44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8">
    <w:nsid w:val="33157AAF"/>
    <w:multiLevelType w:val="multilevel"/>
    <w:tmpl w:val="8B2A671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48C1960"/>
    <w:multiLevelType w:val="hybridMultilevel"/>
    <w:tmpl w:val="5BE6E360"/>
    <w:lvl w:ilvl="0" w:tplc="576AEB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A6B03B0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0BE3366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6AA4BEC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35487F0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A282DB88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B667BA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830B7A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E52734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37D81B65"/>
    <w:multiLevelType w:val="hybridMultilevel"/>
    <w:tmpl w:val="47AC084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>
    <w:nsid w:val="39984402"/>
    <w:multiLevelType w:val="hybridMultilevel"/>
    <w:tmpl w:val="6CBA7586"/>
    <w:lvl w:ilvl="0" w:tplc="001ED8E6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7B0287B2">
      <w:start w:val="1"/>
      <w:numFmt w:val="lowerLetter"/>
      <w:lvlText w:val="%2."/>
      <w:lvlJc w:val="left"/>
      <w:pPr>
        <w:ind w:left="1931" w:hanging="360"/>
      </w:pPr>
    </w:lvl>
    <w:lvl w:ilvl="2" w:tplc="263AC2D6">
      <w:start w:val="1"/>
      <w:numFmt w:val="lowerRoman"/>
      <w:lvlText w:val="%3."/>
      <w:lvlJc w:val="right"/>
      <w:pPr>
        <w:ind w:left="2651" w:hanging="180"/>
      </w:pPr>
    </w:lvl>
    <w:lvl w:ilvl="3" w:tplc="2E303CFA">
      <w:start w:val="1"/>
      <w:numFmt w:val="decimal"/>
      <w:lvlText w:val="%4."/>
      <w:lvlJc w:val="left"/>
      <w:pPr>
        <w:ind w:left="3371" w:hanging="360"/>
      </w:pPr>
    </w:lvl>
    <w:lvl w:ilvl="4" w:tplc="99B8BB86">
      <w:start w:val="1"/>
      <w:numFmt w:val="lowerLetter"/>
      <w:lvlText w:val="%5."/>
      <w:lvlJc w:val="left"/>
      <w:pPr>
        <w:ind w:left="4091" w:hanging="360"/>
      </w:pPr>
    </w:lvl>
    <w:lvl w:ilvl="5" w:tplc="92567B7A">
      <w:start w:val="1"/>
      <w:numFmt w:val="lowerRoman"/>
      <w:lvlText w:val="%6."/>
      <w:lvlJc w:val="right"/>
      <w:pPr>
        <w:ind w:left="4811" w:hanging="180"/>
      </w:pPr>
    </w:lvl>
    <w:lvl w:ilvl="6" w:tplc="5B52D22C">
      <w:start w:val="1"/>
      <w:numFmt w:val="decimal"/>
      <w:lvlText w:val="%7."/>
      <w:lvlJc w:val="left"/>
      <w:pPr>
        <w:ind w:left="5531" w:hanging="360"/>
      </w:pPr>
    </w:lvl>
    <w:lvl w:ilvl="7" w:tplc="9E78FCD0">
      <w:start w:val="1"/>
      <w:numFmt w:val="lowerLetter"/>
      <w:lvlText w:val="%8."/>
      <w:lvlJc w:val="left"/>
      <w:pPr>
        <w:ind w:left="6251" w:hanging="360"/>
      </w:pPr>
    </w:lvl>
    <w:lvl w:ilvl="8" w:tplc="43686622">
      <w:start w:val="1"/>
      <w:numFmt w:val="lowerRoman"/>
      <w:lvlText w:val="%9."/>
      <w:lvlJc w:val="right"/>
      <w:pPr>
        <w:ind w:left="6971" w:hanging="180"/>
      </w:pPr>
    </w:lvl>
  </w:abstractNum>
  <w:abstractNum w:abstractNumId="22">
    <w:nsid w:val="39AC4A10"/>
    <w:multiLevelType w:val="multilevel"/>
    <w:tmpl w:val="4748034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3">
    <w:nsid w:val="3D6B77EA"/>
    <w:multiLevelType w:val="multilevel"/>
    <w:tmpl w:val="B0D8E7F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482C7132"/>
    <w:multiLevelType w:val="multilevel"/>
    <w:tmpl w:val="AADA10B4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5">
    <w:nsid w:val="491028E9"/>
    <w:multiLevelType w:val="multilevel"/>
    <w:tmpl w:val="4AA89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26">
    <w:nsid w:val="49C41897"/>
    <w:multiLevelType w:val="hybridMultilevel"/>
    <w:tmpl w:val="0DD88CFC"/>
    <w:lvl w:ilvl="0" w:tplc="25849842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CBBA3C64">
      <w:start w:val="1"/>
      <w:numFmt w:val="lowerLetter"/>
      <w:lvlText w:val="%2."/>
      <w:lvlJc w:val="left"/>
      <w:pPr>
        <w:ind w:left="1440" w:hanging="360"/>
      </w:pPr>
    </w:lvl>
    <w:lvl w:ilvl="2" w:tplc="15F25FAC">
      <w:start w:val="1"/>
      <w:numFmt w:val="lowerRoman"/>
      <w:lvlText w:val="%3."/>
      <w:lvlJc w:val="right"/>
      <w:pPr>
        <w:ind w:left="2160" w:hanging="180"/>
      </w:pPr>
    </w:lvl>
    <w:lvl w:ilvl="3" w:tplc="D1DA484C">
      <w:start w:val="1"/>
      <w:numFmt w:val="decimal"/>
      <w:lvlText w:val="%4."/>
      <w:lvlJc w:val="left"/>
      <w:pPr>
        <w:ind w:left="2880" w:hanging="360"/>
      </w:pPr>
    </w:lvl>
    <w:lvl w:ilvl="4" w:tplc="18FE0878">
      <w:start w:val="1"/>
      <w:numFmt w:val="lowerLetter"/>
      <w:lvlText w:val="%5."/>
      <w:lvlJc w:val="left"/>
      <w:pPr>
        <w:ind w:left="3600" w:hanging="360"/>
      </w:pPr>
    </w:lvl>
    <w:lvl w:ilvl="5" w:tplc="31F26A06">
      <w:start w:val="1"/>
      <w:numFmt w:val="lowerRoman"/>
      <w:lvlText w:val="%6."/>
      <w:lvlJc w:val="right"/>
      <w:pPr>
        <w:ind w:left="4320" w:hanging="180"/>
      </w:pPr>
    </w:lvl>
    <w:lvl w:ilvl="6" w:tplc="DE667A58">
      <w:start w:val="1"/>
      <w:numFmt w:val="decimal"/>
      <w:lvlText w:val="%7."/>
      <w:lvlJc w:val="left"/>
      <w:pPr>
        <w:ind w:left="5040" w:hanging="360"/>
      </w:pPr>
    </w:lvl>
    <w:lvl w:ilvl="7" w:tplc="EDFEADC4">
      <w:start w:val="1"/>
      <w:numFmt w:val="lowerLetter"/>
      <w:lvlText w:val="%8."/>
      <w:lvlJc w:val="left"/>
      <w:pPr>
        <w:ind w:left="5760" w:hanging="360"/>
      </w:pPr>
    </w:lvl>
    <w:lvl w:ilvl="8" w:tplc="BD4C81F4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A4F7B52"/>
    <w:multiLevelType w:val="hybridMultilevel"/>
    <w:tmpl w:val="724C6B68"/>
    <w:lvl w:ilvl="0" w:tplc="DE924852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C840EA9C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78A72D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6178CC6C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B062472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9FA4E970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1B340E12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87AAA24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A502C5E0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28">
    <w:nsid w:val="4E171B02"/>
    <w:multiLevelType w:val="hybridMultilevel"/>
    <w:tmpl w:val="BA04DA68"/>
    <w:lvl w:ilvl="0" w:tplc="80883E0A">
      <w:start w:val="1"/>
      <w:numFmt w:val="decimal"/>
      <w:pStyle w:val="a0"/>
      <w:lvlText w:val="%1."/>
      <w:lvlJc w:val="left"/>
      <w:pPr>
        <w:ind w:left="368" w:hanging="360"/>
      </w:pPr>
      <w:rPr>
        <w:rFonts w:hint="default"/>
        <w:i w:val="0"/>
      </w:rPr>
    </w:lvl>
    <w:lvl w:ilvl="1" w:tplc="7936725A">
      <w:start w:val="1"/>
      <w:numFmt w:val="lowerLetter"/>
      <w:lvlText w:val="%2."/>
      <w:lvlJc w:val="left"/>
      <w:pPr>
        <w:ind w:left="1088" w:hanging="360"/>
      </w:pPr>
    </w:lvl>
    <w:lvl w:ilvl="2" w:tplc="813AFAA6">
      <w:start w:val="1"/>
      <w:numFmt w:val="lowerRoman"/>
      <w:lvlText w:val="%3."/>
      <w:lvlJc w:val="right"/>
      <w:pPr>
        <w:ind w:left="1808" w:hanging="180"/>
      </w:pPr>
    </w:lvl>
    <w:lvl w:ilvl="3" w:tplc="3C38A894">
      <w:start w:val="1"/>
      <w:numFmt w:val="decimal"/>
      <w:lvlText w:val="%4."/>
      <w:lvlJc w:val="left"/>
      <w:pPr>
        <w:ind w:left="2528" w:hanging="360"/>
      </w:pPr>
    </w:lvl>
    <w:lvl w:ilvl="4" w:tplc="A72A6440">
      <w:start w:val="1"/>
      <w:numFmt w:val="lowerLetter"/>
      <w:lvlText w:val="%5."/>
      <w:lvlJc w:val="left"/>
      <w:pPr>
        <w:ind w:left="3248" w:hanging="360"/>
      </w:pPr>
    </w:lvl>
    <w:lvl w:ilvl="5" w:tplc="55389C16">
      <w:start w:val="1"/>
      <w:numFmt w:val="lowerRoman"/>
      <w:lvlText w:val="%6."/>
      <w:lvlJc w:val="right"/>
      <w:pPr>
        <w:ind w:left="3968" w:hanging="180"/>
      </w:pPr>
    </w:lvl>
    <w:lvl w:ilvl="6" w:tplc="973C84FA">
      <w:start w:val="1"/>
      <w:numFmt w:val="decimal"/>
      <w:lvlText w:val="%7."/>
      <w:lvlJc w:val="left"/>
      <w:pPr>
        <w:ind w:left="4688" w:hanging="360"/>
      </w:pPr>
    </w:lvl>
    <w:lvl w:ilvl="7" w:tplc="D1C287BC">
      <w:start w:val="1"/>
      <w:numFmt w:val="lowerLetter"/>
      <w:lvlText w:val="%8."/>
      <w:lvlJc w:val="left"/>
      <w:pPr>
        <w:ind w:left="5408" w:hanging="360"/>
      </w:pPr>
    </w:lvl>
    <w:lvl w:ilvl="8" w:tplc="DC16E576">
      <w:start w:val="1"/>
      <w:numFmt w:val="lowerRoman"/>
      <w:lvlText w:val="%9."/>
      <w:lvlJc w:val="right"/>
      <w:pPr>
        <w:ind w:left="6128" w:hanging="180"/>
      </w:pPr>
    </w:lvl>
  </w:abstractNum>
  <w:abstractNum w:abstractNumId="29">
    <w:nsid w:val="599D1886"/>
    <w:multiLevelType w:val="hybridMultilevel"/>
    <w:tmpl w:val="09DCA536"/>
    <w:lvl w:ilvl="0" w:tplc="7206E938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B480302A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05E712C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62C1740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5A42274E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60447812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402026A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EE5A864C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8AD8FE60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0">
    <w:nsid w:val="5A7F06DA"/>
    <w:multiLevelType w:val="hybridMultilevel"/>
    <w:tmpl w:val="04A697D4"/>
    <w:lvl w:ilvl="0" w:tplc="1EE6DDBA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D4BCD35A">
      <w:start w:val="1"/>
      <w:numFmt w:val="lowerLetter"/>
      <w:lvlText w:val="%2."/>
      <w:lvlJc w:val="left"/>
      <w:pPr>
        <w:ind w:left="1440" w:hanging="360"/>
      </w:pPr>
    </w:lvl>
    <w:lvl w:ilvl="2" w:tplc="D9FAE1B6">
      <w:start w:val="1"/>
      <w:numFmt w:val="lowerRoman"/>
      <w:lvlText w:val="%3."/>
      <w:lvlJc w:val="right"/>
      <w:pPr>
        <w:ind w:left="2160" w:hanging="180"/>
      </w:pPr>
    </w:lvl>
    <w:lvl w:ilvl="3" w:tplc="80662BE8">
      <w:start w:val="1"/>
      <w:numFmt w:val="decimal"/>
      <w:lvlText w:val="%4."/>
      <w:lvlJc w:val="left"/>
      <w:pPr>
        <w:ind w:left="2880" w:hanging="360"/>
      </w:pPr>
    </w:lvl>
    <w:lvl w:ilvl="4" w:tplc="C494EF50">
      <w:start w:val="1"/>
      <w:numFmt w:val="lowerLetter"/>
      <w:lvlText w:val="%5."/>
      <w:lvlJc w:val="left"/>
      <w:pPr>
        <w:ind w:left="3600" w:hanging="360"/>
      </w:pPr>
    </w:lvl>
    <w:lvl w:ilvl="5" w:tplc="657CD498">
      <w:start w:val="1"/>
      <w:numFmt w:val="lowerRoman"/>
      <w:lvlText w:val="%6."/>
      <w:lvlJc w:val="right"/>
      <w:pPr>
        <w:ind w:left="4320" w:hanging="180"/>
      </w:pPr>
    </w:lvl>
    <w:lvl w:ilvl="6" w:tplc="57F4BB92">
      <w:start w:val="1"/>
      <w:numFmt w:val="decimal"/>
      <w:lvlText w:val="%7."/>
      <w:lvlJc w:val="left"/>
      <w:pPr>
        <w:ind w:left="5040" w:hanging="360"/>
      </w:pPr>
    </w:lvl>
    <w:lvl w:ilvl="7" w:tplc="5EC03EA6">
      <w:start w:val="1"/>
      <w:numFmt w:val="lowerLetter"/>
      <w:lvlText w:val="%8."/>
      <w:lvlJc w:val="left"/>
      <w:pPr>
        <w:ind w:left="5760" w:hanging="360"/>
      </w:pPr>
    </w:lvl>
    <w:lvl w:ilvl="8" w:tplc="CA84D77A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D2C1AF5"/>
    <w:multiLevelType w:val="multilevel"/>
    <w:tmpl w:val="7D92BD1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32">
    <w:nsid w:val="5D4434B7"/>
    <w:multiLevelType w:val="hybridMultilevel"/>
    <w:tmpl w:val="0CF20A56"/>
    <w:lvl w:ilvl="0" w:tplc="F49477D8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570FCAC">
      <w:start w:val="1"/>
      <w:numFmt w:val="lowerLetter"/>
      <w:lvlText w:val="%2."/>
      <w:lvlJc w:val="left"/>
      <w:pPr>
        <w:ind w:left="1440" w:hanging="360"/>
      </w:pPr>
    </w:lvl>
    <w:lvl w:ilvl="2" w:tplc="17B24B3A">
      <w:start w:val="1"/>
      <w:numFmt w:val="lowerRoman"/>
      <w:lvlText w:val="%3."/>
      <w:lvlJc w:val="right"/>
      <w:pPr>
        <w:ind w:left="2160" w:hanging="180"/>
      </w:pPr>
    </w:lvl>
    <w:lvl w:ilvl="3" w:tplc="4260E678">
      <w:start w:val="1"/>
      <w:numFmt w:val="decimal"/>
      <w:lvlText w:val="%4."/>
      <w:lvlJc w:val="left"/>
      <w:pPr>
        <w:ind w:left="2880" w:hanging="360"/>
      </w:pPr>
    </w:lvl>
    <w:lvl w:ilvl="4" w:tplc="34089C50">
      <w:start w:val="1"/>
      <w:numFmt w:val="lowerLetter"/>
      <w:lvlText w:val="%5."/>
      <w:lvlJc w:val="left"/>
      <w:pPr>
        <w:ind w:left="3600" w:hanging="360"/>
      </w:pPr>
    </w:lvl>
    <w:lvl w:ilvl="5" w:tplc="4B242EFA">
      <w:start w:val="1"/>
      <w:numFmt w:val="lowerRoman"/>
      <w:lvlText w:val="%6."/>
      <w:lvlJc w:val="right"/>
      <w:pPr>
        <w:ind w:left="4320" w:hanging="180"/>
      </w:pPr>
    </w:lvl>
    <w:lvl w:ilvl="6" w:tplc="A40C054A">
      <w:start w:val="1"/>
      <w:numFmt w:val="decimal"/>
      <w:lvlText w:val="%7."/>
      <w:lvlJc w:val="left"/>
      <w:pPr>
        <w:ind w:left="5040" w:hanging="360"/>
      </w:pPr>
    </w:lvl>
    <w:lvl w:ilvl="7" w:tplc="257C608E">
      <w:start w:val="1"/>
      <w:numFmt w:val="lowerLetter"/>
      <w:lvlText w:val="%8."/>
      <w:lvlJc w:val="left"/>
      <w:pPr>
        <w:ind w:left="5760" w:hanging="360"/>
      </w:pPr>
    </w:lvl>
    <w:lvl w:ilvl="8" w:tplc="813C3866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AA2B71"/>
    <w:multiLevelType w:val="multilevel"/>
    <w:tmpl w:val="DE7258E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>
    <w:nsid w:val="694545B0"/>
    <w:multiLevelType w:val="multilevel"/>
    <w:tmpl w:val="B1548D08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vanish w:val="0"/>
        <w:color w:val="auto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vanish w:val="0"/>
        <w:color w:val="auto"/>
        <w:spacing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35">
    <w:nsid w:val="6BAF5CF0"/>
    <w:multiLevelType w:val="hybridMultilevel"/>
    <w:tmpl w:val="7F56792C"/>
    <w:lvl w:ilvl="0" w:tplc="EF08A762">
      <w:start w:val="1"/>
      <w:numFmt w:val="bullet"/>
      <w:pStyle w:val="a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B66593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23D8810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DF2E6F8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7D2ED3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AC5AA4F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09881E9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4AB0D57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81D08610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36">
    <w:nsid w:val="6C321ADC"/>
    <w:multiLevelType w:val="multilevel"/>
    <w:tmpl w:val="F8A6C0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7">
    <w:nsid w:val="6CD2109E"/>
    <w:multiLevelType w:val="hybridMultilevel"/>
    <w:tmpl w:val="81F8717C"/>
    <w:lvl w:ilvl="0" w:tplc="3A96E418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1B200778">
      <w:start w:val="1"/>
      <w:numFmt w:val="lowerLetter"/>
      <w:lvlText w:val="%2."/>
      <w:lvlJc w:val="left"/>
      <w:pPr>
        <w:ind w:left="1440" w:hanging="360"/>
      </w:pPr>
    </w:lvl>
    <w:lvl w:ilvl="2" w:tplc="F8824D22">
      <w:start w:val="1"/>
      <w:numFmt w:val="lowerRoman"/>
      <w:lvlText w:val="%3."/>
      <w:lvlJc w:val="right"/>
      <w:pPr>
        <w:ind w:left="2160" w:hanging="180"/>
      </w:pPr>
    </w:lvl>
    <w:lvl w:ilvl="3" w:tplc="71DA1F94">
      <w:start w:val="1"/>
      <w:numFmt w:val="decimal"/>
      <w:lvlText w:val="%4."/>
      <w:lvlJc w:val="left"/>
      <w:pPr>
        <w:ind w:left="2880" w:hanging="360"/>
      </w:pPr>
    </w:lvl>
    <w:lvl w:ilvl="4" w:tplc="BC2A14BA">
      <w:start w:val="1"/>
      <w:numFmt w:val="lowerLetter"/>
      <w:lvlText w:val="%5."/>
      <w:lvlJc w:val="left"/>
      <w:pPr>
        <w:ind w:left="3600" w:hanging="360"/>
      </w:pPr>
    </w:lvl>
    <w:lvl w:ilvl="5" w:tplc="7BBEAB28">
      <w:start w:val="1"/>
      <w:numFmt w:val="lowerRoman"/>
      <w:lvlText w:val="%6."/>
      <w:lvlJc w:val="right"/>
      <w:pPr>
        <w:ind w:left="4320" w:hanging="180"/>
      </w:pPr>
    </w:lvl>
    <w:lvl w:ilvl="6" w:tplc="A54857D8">
      <w:start w:val="1"/>
      <w:numFmt w:val="decimal"/>
      <w:lvlText w:val="%7."/>
      <w:lvlJc w:val="left"/>
      <w:pPr>
        <w:ind w:left="5040" w:hanging="360"/>
      </w:pPr>
    </w:lvl>
    <w:lvl w:ilvl="7" w:tplc="76C4A0B2">
      <w:start w:val="1"/>
      <w:numFmt w:val="lowerLetter"/>
      <w:lvlText w:val="%8."/>
      <w:lvlJc w:val="left"/>
      <w:pPr>
        <w:ind w:left="5760" w:hanging="360"/>
      </w:pPr>
    </w:lvl>
    <w:lvl w:ilvl="8" w:tplc="6A0E01A2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0C46CC5"/>
    <w:multiLevelType w:val="multilevel"/>
    <w:tmpl w:val="C91CF62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39">
    <w:nsid w:val="71DE1048"/>
    <w:multiLevelType w:val="hybridMultilevel"/>
    <w:tmpl w:val="BB4CE4F0"/>
    <w:lvl w:ilvl="0" w:tplc="65AE28B6">
      <w:start w:val="1"/>
      <w:numFmt w:val="decimal"/>
      <w:lvlText w:val="%1."/>
      <w:lvlJc w:val="left"/>
      <w:pPr>
        <w:ind w:left="1120" w:hanging="360"/>
      </w:pPr>
    </w:lvl>
    <w:lvl w:ilvl="1" w:tplc="19AAFA1C">
      <w:start w:val="1"/>
      <w:numFmt w:val="lowerLetter"/>
      <w:lvlText w:val="%2."/>
      <w:lvlJc w:val="left"/>
      <w:pPr>
        <w:ind w:left="1840" w:hanging="360"/>
      </w:pPr>
    </w:lvl>
    <w:lvl w:ilvl="2" w:tplc="A830A98C">
      <w:start w:val="1"/>
      <w:numFmt w:val="lowerRoman"/>
      <w:lvlText w:val="%3."/>
      <w:lvlJc w:val="right"/>
      <w:pPr>
        <w:ind w:left="2560" w:hanging="180"/>
      </w:pPr>
    </w:lvl>
    <w:lvl w:ilvl="3" w:tplc="DB6AF704">
      <w:start w:val="1"/>
      <w:numFmt w:val="decimal"/>
      <w:lvlText w:val="%4."/>
      <w:lvlJc w:val="left"/>
      <w:pPr>
        <w:ind w:left="3280" w:hanging="360"/>
      </w:pPr>
    </w:lvl>
    <w:lvl w:ilvl="4" w:tplc="18B8B2B4">
      <w:start w:val="1"/>
      <w:numFmt w:val="lowerLetter"/>
      <w:lvlText w:val="%5."/>
      <w:lvlJc w:val="left"/>
      <w:pPr>
        <w:ind w:left="4000" w:hanging="360"/>
      </w:pPr>
    </w:lvl>
    <w:lvl w:ilvl="5" w:tplc="3DC2AA96">
      <w:start w:val="1"/>
      <w:numFmt w:val="lowerRoman"/>
      <w:lvlText w:val="%6."/>
      <w:lvlJc w:val="right"/>
      <w:pPr>
        <w:ind w:left="4720" w:hanging="180"/>
      </w:pPr>
    </w:lvl>
    <w:lvl w:ilvl="6" w:tplc="AE8A9AD8">
      <w:start w:val="1"/>
      <w:numFmt w:val="decimal"/>
      <w:lvlText w:val="%7."/>
      <w:lvlJc w:val="left"/>
      <w:pPr>
        <w:ind w:left="5440" w:hanging="360"/>
      </w:pPr>
    </w:lvl>
    <w:lvl w:ilvl="7" w:tplc="C29A44BC">
      <w:start w:val="1"/>
      <w:numFmt w:val="lowerLetter"/>
      <w:lvlText w:val="%8."/>
      <w:lvlJc w:val="left"/>
      <w:pPr>
        <w:ind w:left="6160" w:hanging="360"/>
      </w:pPr>
    </w:lvl>
    <w:lvl w:ilvl="8" w:tplc="40346D4C">
      <w:start w:val="1"/>
      <w:numFmt w:val="lowerRoman"/>
      <w:lvlText w:val="%9."/>
      <w:lvlJc w:val="right"/>
      <w:pPr>
        <w:ind w:left="6880" w:hanging="180"/>
      </w:pPr>
    </w:lvl>
  </w:abstractNum>
  <w:abstractNum w:abstractNumId="40">
    <w:nsid w:val="763060A5"/>
    <w:multiLevelType w:val="hybridMultilevel"/>
    <w:tmpl w:val="B760513A"/>
    <w:lvl w:ilvl="0" w:tplc="7C7AB2E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410E077A">
      <w:start w:val="1"/>
      <w:numFmt w:val="lowerLetter"/>
      <w:lvlText w:val="%2."/>
      <w:lvlJc w:val="left"/>
      <w:pPr>
        <w:ind w:left="1440" w:hanging="360"/>
      </w:pPr>
    </w:lvl>
    <w:lvl w:ilvl="2" w:tplc="274251BC">
      <w:start w:val="1"/>
      <w:numFmt w:val="lowerRoman"/>
      <w:lvlText w:val="%3."/>
      <w:lvlJc w:val="right"/>
      <w:pPr>
        <w:ind w:left="2160" w:hanging="180"/>
      </w:pPr>
    </w:lvl>
    <w:lvl w:ilvl="3" w:tplc="1C44C460">
      <w:start w:val="1"/>
      <w:numFmt w:val="decimal"/>
      <w:lvlText w:val="%4."/>
      <w:lvlJc w:val="left"/>
      <w:pPr>
        <w:ind w:left="2880" w:hanging="360"/>
      </w:pPr>
    </w:lvl>
    <w:lvl w:ilvl="4" w:tplc="3AAADB2C">
      <w:start w:val="1"/>
      <w:numFmt w:val="lowerLetter"/>
      <w:lvlText w:val="%5."/>
      <w:lvlJc w:val="left"/>
      <w:pPr>
        <w:ind w:left="3600" w:hanging="360"/>
      </w:pPr>
    </w:lvl>
    <w:lvl w:ilvl="5" w:tplc="E8A24186">
      <w:start w:val="1"/>
      <w:numFmt w:val="lowerRoman"/>
      <w:lvlText w:val="%6."/>
      <w:lvlJc w:val="right"/>
      <w:pPr>
        <w:ind w:left="4320" w:hanging="180"/>
      </w:pPr>
    </w:lvl>
    <w:lvl w:ilvl="6" w:tplc="1478A4AE">
      <w:start w:val="1"/>
      <w:numFmt w:val="decimal"/>
      <w:lvlText w:val="%7."/>
      <w:lvlJc w:val="left"/>
      <w:pPr>
        <w:ind w:left="5040" w:hanging="360"/>
      </w:pPr>
    </w:lvl>
    <w:lvl w:ilvl="7" w:tplc="45D80580">
      <w:start w:val="1"/>
      <w:numFmt w:val="lowerLetter"/>
      <w:lvlText w:val="%8."/>
      <w:lvlJc w:val="left"/>
      <w:pPr>
        <w:ind w:left="5760" w:hanging="360"/>
      </w:pPr>
    </w:lvl>
    <w:lvl w:ilvl="8" w:tplc="79AEAE4E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76A76F0"/>
    <w:multiLevelType w:val="hybridMultilevel"/>
    <w:tmpl w:val="6B3AFBB6"/>
    <w:lvl w:ilvl="0" w:tplc="09BA6D28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F0B4DBB0">
      <w:start w:val="1"/>
      <w:numFmt w:val="lowerLetter"/>
      <w:lvlText w:val="%2."/>
      <w:lvlJc w:val="left"/>
      <w:pPr>
        <w:ind w:left="1440" w:hanging="360"/>
      </w:pPr>
    </w:lvl>
    <w:lvl w:ilvl="2" w:tplc="6DFE31CC">
      <w:start w:val="1"/>
      <w:numFmt w:val="lowerRoman"/>
      <w:lvlText w:val="%3."/>
      <w:lvlJc w:val="right"/>
      <w:pPr>
        <w:ind w:left="2160" w:hanging="180"/>
      </w:pPr>
    </w:lvl>
    <w:lvl w:ilvl="3" w:tplc="EE8E6E9C">
      <w:start w:val="1"/>
      <w:numFmt w:val="decimal"/>
      <w:lvlText w:val="%4."/>
      <w:lvlJc w:val="left"/>
      <w:pPr>
        <w:ind w:left="2880" w:hanging="360"/>
      </w:pPr>
    </w:lvl>
    <w:lvl w:ilvl="4" w:tplc="EBE8D8EE">
      <w:start w:val="1"/>
      <w:numFmt w:val="lowerLetter"/>
      <w:lvlText w:val="%5."/>
      <w:lvlJc w:val="left"/>
      <w:pPr>
        <w:ind w:left="3600" w:hanging="360"/>
      </w:pPr>
    </w:lvl>
    <w:lvl w:ilvl="5" w:tplc="E28A4DA2">
      <w:start w:val="1"/>
      <w:numFmt w:val="lowerRoman"/>
      <w:lvlText w:val="%6."/>
      <w:lvlJc w:val="right"/>
      <w:pPr>
        <w:ind w:left="4320" w:hanging="180"/>
      </w:pPr>
    </w:lvl>
    <w:lvl w:ilvl="6" w:tplc="C47C502A">
      <w:start w:val="1"/>
      <w:numFmt w:val="decimal"/>
      <w:lvlText w:val="%7."/>
      <w:lvlJc w:val="left"/>
      <w:pPr>
        <w:ind w:left="5040" w:hanging="360"/>
      </w:pPr>
    </w:lvl>
    <w:lvl w:ilvl="7" w:tplc="E49E4116">
      <w:start w:val="1"/>
      <w:numFmt w:val="lowerLetter"/>
      <w:lvlText w:val="%8."/>
      <w:lvlJc w:val="left"/>
      <w:pPr>
        <w:ind w:left="5760" w:hanging="360"/>
      </w:pPr>
    </w:lvl>
    <w:lvl w:ilvl="8" w:tplc="38D83200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CAA6742"/>
    <w:multiLevelType w:val="hybridMultilevel"/>
    <w:tmpl w:val="55AE6390"/>
    <w:lvl w:ilvl="0" w:tplc="169E194E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40AC947C">
      <w:start w:val="1"/>
      <w:numFmt w:val="lowerLetter"/>
      <w:lvlText w:val="%2."/>
      <w:lvlJc w:val="left"/>
      <w:pPr>
        <w:ind w:left="1440" w:hanging="360"/>
      </w:pPr>
    </w:lvl>
    <w:lvl w:ilvl="2" w:tplc="D180CA2E">
      <w:start w:val="1"/>
      <w:numFmt w:val="lowerRoman"/>
      <w:pStyle w:val="a2"/>
      <w:lvlText w:val="%3."/>
      <w:lvlJc w:val="right"/>
      <w:pPr>
        <w:ind w:left="2160" w:hanging="180"/>
      </w:pPr>
    </w:lvl>
    <w:lvl w:ilvl="3" w:tplc="04C20300">
      <w:start w:val="1"/>
      <w:numFmt w:val="decimal"/>
      <w:lvlText w:val="%4."/>
      <w:lvlJc w:val="left"/>
      <w:pPr>
        <w:ind w:left="2880" w:hanging="360"/>
      </w:pPr>
    </w:lvl>
    <w:lvl w:ilvl="4" w:tplc="723E2682">
      <w:start w:val="1"/>
      <w:numFmt w:val="lowerLetter"/>
      <w:lvlText w:val="%5."/>
      <w:lvlJc w:val="left"/>
      <w:pPr>
        <w:ind w:left="3600" w:hanging="360"/>
      </w:pPr>
    </w:lvl>
    <w:lvl w:ilvl="5" w:tplc="9080EDF8">
      <w:start w:val="1"/>
      <w:numFmt w:val="lowerRoman"/>
      <w:lvlText w:val="%6."/>
      <w:lvlJc w:val="right"/>
      <w:pPr>
        <w:ind w:left="4320" w:hanging="180"/>
      </w:pPr>
    </w:lvl>
    <w:lvl w:ilvl="6" w:tplc="F2C05A70">
      <w:start w:val="1"/>
      <w:numFmt w:val="decimal"/>
      <w:lvlText w:val="%7."/>
      <w:lvlJc w:val="left"/>
      <w:pPr>
        <w:ind w:left="5040" w:hanging="360"/>
      </w:pPr>
    </w:lvl>
    <w:lvl w:ilvl="7" w:tplc="FBEACDF2">
      <w:start w:val="1"/>
      <w:numFmt w:val="lowerLetter"/>
      <w:lvlText w:val="%8."/>
      <w:lvlJc w:val="left"/>
      <w:pPr>
        <w:ind w:left="5760" w:hanging="360"/>
      </w:pPr>
    </w:lvl>
    <w:lvl w:ilvl="8" w:tplc="504CD1EA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CD1372"/>
    <w:multiLevelType w:val="hybridMultilevel"/>
    <w:tmpl w:val="80D26EEC"/>
    <w:lvl w:ilvl="0" w:tplc="C588A8E4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E716D61A">
      <w:start w:val="1"/>
      <w:numFmt w:val="lowerLetter"/>
      <w:lvlText w:val="%2."/>
      <w:lvlJc w:val="left"/>
      <w:pPr>
        <w:ind w:left="1440" w:hanging="360"/>
      </w:pPr>
    </w:lvl>
    <w:lvl w:ilvl="2" w:tplc="1CECEF60">
      <w:start w:val="1"/>
      <w:numFmt w:val="lowerRoman"/>
      <w:lvlText w:val="%3."/>
      <w:lvlJc w:val="right"/>
      <w:pPr>
        <w:ind w:left="2160" w:hanging="180"/>
      </w:pPr>
    </w:lvl>
    <w:lvl w:ilvl="3" w:tplc="BD4C973E">
      <w:start w:val="1"/>
      <w:numFmt w:val="decimal"/>
      <w:lvlText w:val="%4."/>
      <w:lvlJc w:val="left"/>
      <w:pPr>
        <w:ind w:left="2880" w:hanging="360"/>
      </w:pPr>
    </w:lvl>
    <w:lvl w:ilvl="4" w:tplc="CAFA759C">
      <w:start w:val="1"/>
      <w:numFmt w:val="lowerLetter"/>
      <w:lvlText w:val="%5."/>
      <w:lvlJc w:val="left"/>
      <w:pPr>
        <w:ind w:left="3600" w:hanging="360"/>
      </w:pPr>
    </w:lvl>
    <w:lvl w:ilvl="5" w:tplc="566AA11E">
      <w:start w:val="1"/>
      <w:numFmt w:val="lowerRoman"/>
      <w:lvlText w:val="%6."/>
      <w:lvlJc w:val="right"/>
      <w:pPr>
        <w:ind w:left="4320" w:hanging="180"/>
      </w:pPr>
    </w:lvl>
    <w:lvl w:ilvl="6" w:tplc="6DF0E896">
      <w:start w:val="1"/>
      <w:numFmt w:val="decimal"/>
      <w:lvlText w:val="%7."/>
      <w:lvlJc w:val="left"/>
      <w:pPr>
        <w:ind w:left="5040" w:hanging="360"/>
      </w:pPr>
    </w:lvl>
    <w:lvl w:ilvl="7" w:tplc="75A60520">
      <w:start w:val="1"/>
      <w:numFmt w:val="lowerLetter"/>
      <w:lvlText w:val="%8."/>
      <w:lvlJc w:val="left"/>
      <w:pPr>
        <w:ind w:left="5760" w:hanging="360"/>
      </w:pPr>
    </w:lvl>
    <w:lvl w:ilvl="8" w:tplc="FA0C3C08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090015"/>
    <w:multiLevelType w:val="hybridMultilevel"/>
    <w:tmpl w:val="B102123C"/>
    <w:lvl w:ilvl="0" w:tplc="D2E2A016">
      <w:start w:val="1"/>
      <w:numFmt w:val="decimal"/>
      <w:lvlText w:val="%1."/>
      <w:lvlJc w:val="left"/>
      <w:pPr>
        <w:ind w:left="1120" w:hanging="360"/>
      </w:pPr>
    </w:lvl>
    <w:lvl w:ilvl="1" w:tplc="F70ABE18">
      <w:start w:val="1"/>
      <w:numFmt w:val="lowerLetter"/>
      <w:lvlText w:val="%2."/>
      <w:lvlJc w:val="left"/>
      <w:pPr>
        <w:ind w:left="1840" w:hanging="360"/>
      </w:pPr>
    </w:lvl>
    <w:lvl w:ilvl="2" w:tplc="17FC8826">
      <w:start w:val="1"/>
      <w:numFmt w:val="lowerRoman"/>
      <w:lvlText w:val="%3."/>
      <w:lvlJc w:val="right"/>
      <w:pPr>
        <w:ind w:left="2560" w:hanging="180"/>
      </w:pPr>
    </w:lvl>
    <w:lvl w:ilvl="3" w:tplc="7BD4F5F4">
      <w:start w:val="1"/>
      <w:numFmt w:val="decimal"/>
      <w:lvlText w:val="%4."/>
      <w:lvlJc w:val="left"/>
      <w:pPr>
        <w:ind w:left="3280" w:hanging="360"/>
      </w:pPr>
    </w:lvl>
    <w:lvl w:ilvl="4" w:tplc="4358E12E">
      <w:start w:val="1"/>
      <w:numFmt w:val="lowerLetter"/>
      <w:lvlText w:val="%5."/>
      <w:lvlJc w:val="left"/>
      <w:pPr>
        <w:ind w:left="4000" w:hanging="360"/>
      </w:pPr>
    </w:lvl>
    <w:lvl w:ilvl="5" w:tplc="641E282A">
      <w:start w:val="1"/>
      <w:numFmt w:val="lowerRoman"/>
      <w:lvlText w:val="%6."/>
      <w:lvlJc w:val="right"/>
      <w:pPr>
        <w:ind w:left="4720" w:hanging="180"/>
      </w:pPr>
    </w:lvl>
    <w:lvl w:ilvl="6" w:tplc="4D704B1A">
      <w:start w:val="1"/>
      <w:numFmt w:val="decimal"/>
      <w:lvlText w:val="%7."/>
      <w:lvlJc w:val="left"/>
      <w:pPr>
        <w:ind w:left="5440" w:hanging="360"/>
      </w:pPr>
    </w:lvl>
    <w:lvl w:ilvl="7" w:tplc="AA5C38B0">
      <w:start w:val="1"/>
      <w:numFmt w:val="lowerLetter"/>
      <w:lvlText w:val="%8."/>
      <w:lvlJc w:val="left"/>
      <w:pPr>
        <w:ind w:left="6160" w:hanging="360"/>
      </w:pPr>
    </w:lvl>
    <w:lvl w:ilvl="8" w:tplc="1764B99E">
      <w:start w:val="1"/>
      <w:numFmt w:val="lowerRoman"/>
      <w:lvlText w:val="%9."/>
      <w:lvlJc w:val="right"/>
      <w:pPr>
        <w:ind w:left="6880" w:hanging="180"/>
      </w:pPr>
    </w:lvl>
  </w:abstractNum>
  <w:num w:numId="1">
    <w:abstractNumId w:val="21"/>
  </w:num>
  <w:num w:numId="2">
    <w:abstractNumId w:val="40"/>
  </w:num>
  <w:num w:numId="3">
    <w:abstractNumId w:val="28"/>
  </w:num>
  <w:num w:numId="4">
    <w:abstractNumId w:val="36"/>
  </w:num>
  <w:num w:numId="5">
    <w:abstractNumId w:val="19"/>
  </w:num>
  <w:num w:numId="6">
    <w:abstractNumId w:val="42"/>
  </w:num>
  <w:num w:numId="7">
    <w:abstractNumId w:val="43"/>
  </w:num>
  <w:num w:numId="8">
    <w:abstractNumId w:val="30"/>
  </w:num>
  <w:num w:numId="9">
    <w:abstractNumId w:val="35"/>
  </w:num>
  <w:num w:numId="10">
    <w:abstractNumId w:val="7"/>
  </w:num>
  <w:num w:numId="11">
    <w:abstractNumId w:val="18"/>
  </w:num>
  <w:num w:numId="12">
    <w:abstractNumId w:val="33"/>
  </w:num>
  <w:num w:numId="13">
    <w:abstractNumId w:val="0"/>
  </w:num>
  <w:num w:numId="14">
    <w:abstractNumId w:val="3"/>
  </w:num>
  <w:num w:numId="15">
    <w:abstractNumId w:val="6"/>
  </w:num>
  <w:num w:numId="16">
    <w:abstractNumId w:val="10"/>
  </w:num>
  <w:num w:numId="17">
    <w:abstractNumId w:val="23"/>
  </w:num>
  <w:num w:numId="18">
    <w:abstractNumId w:val="16"/>
  </w:num>
  <w:num w:numId="19">
    <w:abstractNumId w:val="44"/>
  </w:num>
  <w:num w:numId="20">
    <w:abstractNumId w:val="17"/>
  </w:num>
  <w:num w:numId="21">
    <w:abstractNumId w:val="29"/>
  </w:num>
  <w:num w:numId="22">
    <w:abstractNumId w:val="5"/>
  </w:num>
  <w:num w:numId="2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4"/>
  </w:num>
  <w:num w:numId="25">
    <w:abstractNumId w:val="38"/>
  </w:num>
  <w:num w:numId="26">
    <w:abstractNumId w:val="34"/>
  </w:num>
  <w:num w:numId="27">
    <w:abstractNumId w:val="15"/>
  </w:num>
  <w:num w:numId="28">
    <w:abstractNumId w:val="12"/>
  </w:num>
  <w:num w:numId="29">
    <w:abstractNumId w:val="11"/>
  </w:num>
  <w:num w:numId="30">
    <w:abstractNumId w:val="37"/>
  </w:num>
  <w:num w:numId="31">
    <w:abstractNumId w:val="14"/>
  </w:num>
  <w:num w:numId="32">
    <w:abstractNumId w:val="4"/>
  </w:num>
  <w:num w:numId="33">
    <w:abstractNumId w:val="9"/>
  </w:num>
  <w:num w:numId="34">
    <w:abstractNumId w:val="41"/>
  </w:num>
  <w:num w:numId="35">
    <w:abstractNumId w:val="31"/>
  </w:num>
  <w:num w:numId="36">
    <w:abstractNumId w:val="42"/>
  </w:num>
  <w:num w:numId="37">
    <w:abstractNumId w:val="8"/>
  </w:num>
  <w:num w:numId="38">
    <w:abstractNumId w:val="22"/>
  </w:num>
  <w:num w:numId="39">
    <w:abstractNumId w:val="25"/>
  </w:num>
  <w:num w:numId="40">
    <w:abstractNumId w:val="1"/>
  </w:num>
  <w:num w:numId="41">
    <w:abstractNumId w:val="39"/>
  </w:num>
  <w:num w:numId="42">
    <w:abstractNumId w:val="2"/>
  </w:num>
  <w:num w:numId="43">
    <w:abstractNumId w:val="32"/>
  </w:num>
  <w:num w:numId="44">
    <w:abstractNumId w:val="34"/>
  </w:num>
  <w:num w:numId="45">
    <w:abstractNumId w:val="27"/>
  </w:num>
  <w:num w:numId="46">
    <w:abstractNumId w:val="26"/>
  </w:num>
  <w:num w:numId="4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3DE4"/>
    <w:rsid w:val="00072D5A"/>
    <w:rsid w:val="00073DE4"/>
    <w:rsid w:val="0010080A"/>
    <w:rsid w:val="00171634"/>
    <w:rsid w:val="002A66A8"/>
    <w:rsid w:val="00323A70"/>
    <w:rsid w:val="0034297D"/>
    <w:rsid w:val="004E20FD"/>
    <w:rsid w:val="00513FE3"/>
    <w:rsid w:val="00627FD0"/>
    <w:rsid w:val="007058AA"/>
    <w:rsid w:val="00727463"/>
    <w:rsid w:val="007550EE"/>
    <w:rsid w:val="00757C0D"/>
    <w:rsid w:val="007B16FB"/>
    <w:rsid w:val="00AC79AC"/>
    <w:rsid w:val="00B827A7"/>
    <w:rsid w:val="00BF311E"/>
    <w:rsid w:val="00CB146A"/>
    <w:rsid w:val="00D7348B"/>
    <w:rsid w:val="00D957F0"/>
    <w:rsid w:val="00DA159D"/>
    <w:rsid w:val="00DB0209"/>
    <w:rsid w:val="00DB6C3A"/>
    <w:rsid w:val="00EB2A40"/>
    <w:rsid w:val="00EF0CDA"/>
    <w:rsid w:val="00F91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1AE95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Pr>
      <w:sz w:val="24"/>
      <w:szCs w:val="24"/>
    </w:rPr>
  </w:style>
  <w:style w:type="paragraph" w:styleId="12">
    <w:name w:val="heading 1"/>
    <w:basedOn w:val="a3"/>
    <w:next w:val="a3"/>
    <w:link w:val="13"/>
    <w:qFormat/>
    <w:pPr>
      <w:keepNext/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21">
    <w:name w:val="heading 2"/>
    <w:basedOn w:val="a3"/>
    <w:next w:val="a3"/>
    <w:link w:val="22"/>
    <w:qFormat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basedOn w:val="a3"/>
    <w:next w:val="a3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pPr>
      <w:keepNext/>
      <w:widowControl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pPr>
      <w:widowControl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pPr>
      <w:widowControl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Heading1Char">
    <w:name w:val="Heading 1 Char"/>
    <w:basedOn w:val="a4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4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4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4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4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4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4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4"/>
    <w:uiPriority w:val="9"/>
    <w:rPr>
      <w:rFonts w:ascii="Arial" w:eastAsia="Arial" w:hAnsi="Arial" w:cs="Arial"/>
      <w:i/>
      <w:iCs/>
      <w:sz w:val="21"/>
      <w:szCs w:val="21"/>
    </w:rPr>
  </w:style>
  <w:style w:type="paragraph" w:styleId="a7">
    <w:name w:val="No Spacing"/>
    <w:uiPriority w:val="1"/>
    <w:qFormat/>
  </w:style>
  <w:style w:type="character" w:customStyle="1" w:styleId="TitleChar">
    <w:name w:val="Title Char"/>
    <w:basedOn w:val="a4"/>
    <w:uiPriority w:val="10"/>
    <w:rPr>
      <w:sz w:val="48"/>
      <w:szCs w:val="48"/>
    </w:rPr>
  </w:style>
  <w:style w:type="paragraph" w:styleId="a8">
    <w:name w:val="Subtitle"/>
    <w:basedOn w:val="a3"/>
    <w:next w:val="a3"/>
    <w:link w:val="a9"/>
    <w:uiPriority w:val="11"/>
    <w:qFormat/>
    <w:pPr>
      <w:spacing w:before="200" w:after="200"/>
    </w:pPr>
  </w:style>
  <w:style w:type="character" w:customStyle="1" w:styleId="a9">
    <w:name w:val="Подзаголовок Знак"/>
    <w:basedOn w:val="a4"/>
    <w:link w:val="a8"/>
    <w:uiPriority w:val="11"/>
    <w:rPr>
      <w:sz w:val="24"/>
      <w:szCs w:val="24"/>
    </w:rPr>
  </w:style>
  <w:style w:type="paragraph" w:styleId="23">
    <w:name w:val="Quote"/>
    <w:basedOn w:val="a3"/>
    <w:next w:val="a3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a">
    <w:name w:val="Intense Quote"/>
    <w:basedOn w:val="a3"/>
    <w:next w:val="a3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HeaderChar">
    <w:name w:val="Header Char"/>
    <w:basedOn w:val="a4"/>
    <w:uiPriority w:val="99"/>
  </w:style>
  <w:style w:type="character" w:customStyle="1" w:styleId="FooterChar">
    <w:name w:val="Footer Char"/>
    <w:basedOn w:val="a4"/>
    <w:uiPriority w:val="99"/>
  </w:style>
  <w:style w:type="paragraph" w:styleId="ac">
    <w:name w:val="caption"/>
    <w:basedOn w:val="a3"/>
    <w:next w:val="a3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styleId="ad">
    <w:name w:val="Table Grid"/>
    <w:basedOn w:val="a5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5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5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5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5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5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5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5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5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5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5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5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5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5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5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5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5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5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5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5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5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5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5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5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5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5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5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5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5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5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5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5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5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5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5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5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5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5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5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5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5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5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5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5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5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5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5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5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5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5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5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5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5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5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5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5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5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5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5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5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5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5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5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5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5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5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5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5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e">
    <w:name w:val="endnote text"/>
    <w:basedOn w:val="a3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4"/>
    <w:uiPriority w:val="99"/>
    <w:semiHidden/>
    <w:unhideWhenUsed/>
    <w:rPr>
      <w:vertAlign w:val="superscript"/>
    </w:rPr>
  </w:style>
  <w:style w:type="paragraph" w:styleId="42">
    <w:name w:val="toc 4"/>
    <w:basedOn w:val="a3"/>
    <w:next w:val="a3"/>
    <w:uiPriority w:val="39"/>
    <w:unhideWhenUsed/>
    <w:pPr>
      <w:spacing w:after="57"/>
      <w:ind w:left="850"/>
    </w:pPr>
  </w:style>
  <w:style w:type="paragraph" w:styleId="52">
    <w:name w:val="toc 5"/>
    <w:basedOn w:val="a3"/>
    <w:next w:val="a3"/>
    <w:uiPriority w:val="39"/>
    <w:unhideWhenUsed/>
    <w:pPr>
      <w:spacing w:after="57"/>
      <w:ind w:left="1134"/>
    </w:pPr>
  </w:style>
  <w:style w:type="paragraph" w:styleId="61">
    <w:name w:val="toc 6"/>
    <w:basedOn w:val="a3"/>
    <w:next w:val="a3"/>
    <w:uiPriority w:val="39"/>
    <w:unhideWhenUsed/>
    <w:pPr>
      <w:spacing w:after="57"/>
      <w:ind w:left="1417"/>
    </w:pPr>
  </w:style>
  <w:style w:type="paragraph" w:styleId="71">
    <w:name w:val="toc 7"/>
    <w:basedOn w:val="a3"/>
    <w:next w:val="a3"/>
    <w:uiPriority w:val="39"/>
    <w:unhideWhenUsed/>
    <w:pPr>
      <w:spacing w:after="57"/>
      <w:ind w:left="1701"/>
    </w:pPr>
  </w:style>
  <w:style w:type="paragraph" w:styleId="81">
    <w:name w:val="toc 8"/>
    <w:basedOn w:val="a3"/>
    <w:next w:val="a3"/>
    <w:uiPriority w:val="39"/>
    <w:unhideWhenUsed/>
    <w:pPr>
      <w:spacing w:after="57"/>
      <w:ind w:left="1984"/>
    </w:pPr>
  </w:style>
  <w:style w:type="paragraph" w:styleId="91">
    <w:name w:val="toc 9"/>
    <w:basedOn w:val="a3"/>
    <w:next w:val="a3"/>
    <w:uiPriority w:val="39"/>
    <w:unhideWhenUsed/>
    <w:pPr>
      <w:spacing w:after="57"/>
      <w:ind w:left="2268"/>
    </w:pPr>
  </w:style>
  <w:style w:type="paragraph" w:styleId="af1">
    <w:name w:val="table of figures"/>
    <w:basedOn w:val="a3"/>
    <w:next w:val="a3"/>
    <w:uiPriority w:val="99"/>
    <w:unhideWhenUsed/>
  </w:style>
  <w:style w:type="character" w:customStyle="1" w:styleId="13">
    <w:name w:val="Заголовок 1 Знак"/>
    <w:link w:val="1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1">
    <w:name w:val="Заголовок 2 Знак1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link w:val="30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Pr>
      <w:rFonts w:ascii="Arial" w:hAnsi="Arial" w:cs="Arial"/>
      <w:sz w:val="22"/>
      <w:szCs w:val="22"/>
      <w:lang w:val="ru-RU" w:eastAsia="ru-RU" w:bidi="ar-SA"/>
    </w:rPr>
  </w:style>
  <w:style w:type="paragraph" w:styleId="af2">
    <w:name w:val="Title"/>
    <w:basedOn w:val="a3"/>
    <w:link w:val="af3"/>
    <w:qFormat/>
    <w:pPr>
      <w:jc w:val="center"/>
    </w:pPr>
    <w:rPr>
      <w:b/>
      <w:bCs/>
      <w:sz w:val="28"/>
      <w:szCs w:val="28"/>
      <w:lang w:val="en-US"/>
    </w:rPr>
  </w:style>
  <w:style w:type="character" w:customStyle="1" w:styleId="af3">
    <w:name w:val="Название Знак"/>
    <w:link w:val="af2"/>
    <w:rPr>
      <w:b/>
      <w:bCs/>
      <w:sz w:val="28"/>
      <w:szCs w:val="28"/>
      <w:lang w:val="en-US" w:eastAsia="ru-RU" w:bidi="ar-SA"/>
    </w:rPr>
  </w:style>
  <w:style w:type="character" w:styleId="af4">
    <w:name w:val="Strong"/>
    <w:qFormat/>
    <w:rPr>
      <w:b/>
      <w:bCs/>
    </w:rPr>
  </w:style>
  <w:style w:type="paragraph" w:styleId="af5">
    <w:name w:val="List Paragraph"/>
    <w:aliases w:val="Нумерованый список,List Paragraph1,3_Абзац списка"/>
    <w:basedOn w:val="a3"/>
    <w:link w:val="af6"/>
    <w:uiPriority w:val="34"/>
    <w:qFormat/>
    <w:pPr>
      <w:ind w:left="708"/>
    </w:pPr>
  </w:style>
  <w:style w:type="paragraph" w:styleId="af7">
    <w:name w:val="header"/>
    <w:basedOn w:val="a3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link w:val="af7"/>
    <w:uiPriority w:val="99"/>
    <w:rPr>
      <w:sz w:val="24"/>
      <w:szCs w:val="24"/>
    </w:rPr>
  </w:style>
  <w:style w:type="character" w:styleId="af9">
    <w:name w:val="page number"/>
    <w:basedOn w:val="a4"/>
  </w:style>
  <w:style w:type="paragraph" w:styleId="afa">
    <w:name w:val="footer"/>
    <w:basedOn w:val="a3"/>
    <w:link w:val="afb"/>
    <w:uiPriority w:val="99"/>
    <w:pPr>
      <w:widowControl w:val="0"/>
      <w:tabs>
        <w:tab w:val="center" w:pos="4677"/>
        <w:tab w:val="right" w:pos="9355"/>
      </w:tabs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b">
    <w:name w:val="Нижний колонтитул Знак"/>
    <w:link w:val="afa"/>
    <w:rPr>
      <w:rFonts w:eastAsia="MS Mincho"/>
      <w:spacing w:val="-2"/>
      <w:sz w:val="24"/>
      <w:szCs w:val="24"/>
    </w:rPr>
  </w:style>
  <w:style w:type="paragraph" w:customStyle="1" w:styleId="14">
    <w:name w:val="Обычный1"/>
    <w:pPr>
      <w:ind w:firstLine="720"/>
      <w:jc w:val="both"/>
    </w:pPr>
    <w:rPr>
      <w:sz w:val="28"/>
    </w:rPr>
  </w:style>
  <w:style w:type="paragraph" w:styleId="afc">
    <w:name w:val="footnote text"/>
    <w:basedOn w:val="a3"/>
    <w:link w:val="afd"/>
    <w:uiPriority w:val="99"/>
    <w:unhideWhenUsed/>
    <w:rPr>
      <w:sz w:val="20"/>
      <w:szCs w:val="20"/>
    </w:rPr>
  </w:style>
  <w:style w:type="character" w:customStyle="1" w:styleId="afd">
    <w:name w:val="Текст сноски Знак"/>
    <w:basedOn w:val="a4"/>
    <w:link w:val="afc"/>
    <w:uiPriority w:val="99"/>
  </w:style>
  <w:style w:type="character" w:styleId="afe">
    <w:name w:val="footnote reference"/>
    <w:uiPriority w:val="99"/>
    <w:unhideWhenUsed/>
    <w:rPr>
      <w:vertAlign w:val="superscript"/>
    </w:rPr>
  </w:style>
  <w:style w:type="paragraph" w:styleId="aff">
    <w:name w:val="Balloon Text"/>
    <w:basedOn w:val="a3"/>
    <w:link w:val="aff0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f0">
    <w:name w:val="Текст выноски Знак"/>
    <w:link w:val="aff"/>
    <w:uiPriority w:val="99"/>
    <w:semiHidden/>
    <w:rPr>
      <w:rFonts w:ascii="Tahoma" w:hAnsi="Tahoma" w:cs="Tahoma"/>
      <w:sz w:val="16"/>
      <w:szCs w:val="16"/>
    </w:rPr>
  </w:style>
  <w:style w:type="paragraph" w:styleId="aff1">
    <w:name w:val="Plain Text"/>
    <w:basedOn w:val="a3"/>
    <w:link w:val="aff2"/>
    <w:uiPriority w:val="99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f2">
    <w:name w:val="Текст Знак"/>
    <w:link w:val="aff1"/>
    <w:uiPriority w:val="99"/>
    <w:rPr>
      <w:rFonts w:eastAsia="MS Mincho"/>
      <w:spacing w:val="-2"/>
      <w:sz w:val="26"/>
    </w:rPr>
  </w:style>
  <w:style w:type="character" w:styleId="aff3">
    <w:name w:val="Hyperlink"/>
    <w:uiPriority w:val="99"/>
    <w:unhideWhenUsed/>
    <w:rPr>
      <w:color w:val="0000FF"/>
      <w:u w:val="single"/>
    </w:rPr>
  </w:style>
  <w:style w:type="paragraph" w:styleId="aff4">
    <w:name w:val="Body Text"/>
    <w:basedOn w:val="a3"/>
    <w:link w:val="aff5"/>
    <w:pPr>
      <w:spacing w:after="120"/>
    </w:pPr>
  </w:style>
  <w:style w:type="character" w:customStyle="1" w:styleId="aff5">
    <w:name w:val="Основной текст Знак"/>
    <w:basedOn w:val="a4"/>
    <w:link w:val="aff4"/>
    <w:rPr>
      <w:sz w:val="24"/>
      <w:szCs w:val="24"/>
    </w:rPr>
  </w:style>
  <w:style w:type="character" w:customStyle="1" w:styleId="value">
    <w:name w:val="value"/>
    <w:basedOn w:val="a4"/>
  </w:style>
  <w:style w:type="character" w:customStyle="1" w:styleId="aff6">
    <w:name w:val="комментарий"/>
    <w:rPr>
      <w:b/>
      <w:i/>
      <w:shd w:val="clear" w:color="auto" w:fill="FFFF99"/>
    </w:rPr>
  </w:style>
  <w:style w:type="character" w:customStyle="1" w:styleId="FontStyle128">
    <w:name w:val="Font Style128"/>
    <w:rPr>
      <w:rFonts w:ascii="Times New Roman" w:hAnsi="Times New Roman" w:cs="Times New Roman"/>
      <w:color w:val="000000"/>
      <w:sz w:val="26"/>
      <w:szCs w:val="26"/>
    </w:rPr>
  </w:style>
  <w:style w:type="character" w:customStyle="1" w:styleId="af6">
    <w:name w:val="Абзац списка Знак"/>
    <w:aliases w:val="Нумерованый список Знак,List Paragraph1 Знак,3_Абзац списка Знак"/>
    <w:link w:val="af5"/>
    <w:uiPriority w:val="34"/>
    <w:qFormat/>
    <w:rPr>
      <w:sz w:val="24"/>
      <w:szCs w:val="24"/>
    </w:rPr>
  </w:style>
  <w:style w:type="paragraph" w:customStyle="1" w:styleId="Style1">
    <w:name w:val="Style1"/>
    <w:basedOn w:val="a3"/>
    <w:pPr>
      <w:widowControl w:val="0"/>
      <w:spacing w:line="324" w:lineRule="exact"/>
      <w:jc w:val="both"/>
    </w:pPr>
  </w:style>
  <w:style w:type="paragraph" w:styleId="15">
    <w:name w:val="toc 1"/>
    <w:basedOn w:val="a3"/>
    <w:next w:val="a3"/>
    <w:uiPriority w:val="39"/>
    <w:qFormat/>
    <w:pPr>
      <w:widowControl w:val="0"/>
      <w:tabs>
        <w:tab w:val="right" w:leader="dot" w:pos="9818"/>
      </w:tabs>
      <w:ind w:left="180"/>
    </w:pPr>
  </w:style>
  <w:style w:type="character" w:customStyle="1" w:styleId="120">
    <w:name w:val="Заголовок 1 Знак2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6">
    <w:name w:val="Верх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7">
    <w:name w:val="Нижний колонтитул Знак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TOC Heading"/>
    <w:basedOn w:val="12"/>
    <w:next w:val="a3"/>
    <w:uiPriority w:val="39"/>
    <w:semiHidden/>
    <w:unhideWhenUsed/>
    <w:qFormat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styleId="aff8">
    <w:name w:val="annotation reference"/>
    <w:basedOn w:val="a4"/>
    <w:unhideWhenUsed/>
    <w:rPr>
      <w:sz w:val="16"/>
      <w:szCs w:val="16"/>
    </w:rPr>
  </w:style>
  <w:style w:type="paragraph" w:styleId="aff9">
    <w:name w:val="annotation text"/>
    <w:basedOn w:val="a3"/>
    <w:link w:val="affa"/>
    <w:uiPriority w:val="99"/>
    <w:unhideWhenUsed/>
    <w:rPr>
      <w:sz w:val="20"/>
      <w:szCs w:val="20"/>
    </w:rPr>
  </w:style>
  <w:style w:type="character" w:customStyle="1" w:styleId="affa">
    <w:name w:val="Текст примечания Знак"/>
    <w:basedOn w:val="a4"/>
    <w:link w:val="aff9"/>
    <w:uiPriority w:val="99"/>
  </w:style>
  <w:style w:type="paragraph" w:styleId="affb">
    <w:name w:val="annotation subject"/>
    <w:basedOn w:val="aff9"/>
    <w:next w:val="aff9"/>
    <w:link w:val="affc"/>
    <w:uiPriority w:val="99"/>
    <w:semiHidden/>
    <w:unhideWhenUsed/>
    <w:rPr>
      <w:b/>
      <w:bCs/>
    </w:rPr>
  </w:style>
  <w:style w:type="character" w:customStyle="1" w:styleId="affc">
    <w:name w:val="Тема примечания Знак"/>
    <w:basedOn w:val="affa"/>
    <w:link w:val="affb"/>
    <w:uiPriority w:val="99"/>
    <w:semiHidden/>
    <w:rPr>
      <w:b/>
      <w:bCs/>
    </w:rPr>
  </w:style>
  <w:style w:type="paragraph" w:customStyle="1" w:styleId="2">
    <w:name w:val="Пункт2 Знак"/>
    <w:basedOn w:val="a3"/>
    <w:link w:val="25"/>
    <w:pPr>
      <w:keepNext/>
      <w:numPr>
        <w:ilvl w:val="2"/>
        <w:numId w:val="5"/>
      </w:numPr>
      <w:spacing w:before="240" w:after="120"/>
      <w:outlineLvl w:val="2"/>
    </w:pPr>
    <w:rPr>
      <w:b/>
      <w:sz w:val="28"/>
      <w:szCs w:val="20"/>
    </w:rPr>
  </w:style>
  <w:style w:type="character" w:customStyle="1" w:styleId="25">
    <w:name w:val="Пункт2 Знак Знак"/>
    <w:link w:val="2"/>
    <w:rPr>
      <w:b/>
      <w:sz w:val="28"/>
    </w:rPr>
  </w:style>
  <w:style w:type="paragraph" w:styleId="affd">
    <w:name w:val="Body Text Indent"/>
    <w:basedOn w:val="a3"/>
    <w:link w:val="affe"/>
    <w:uiPriority w:val="99"/>
    <w:semiHidden/>
    <w:unhideWhenUsed/>
    <w:pPr>
      <w:spacing w:after="120"/>
      <w:ind w:left="283"/>
    </w:pPr>
  </w:style>
  <w:style w:type="character" w:customStyle="1" w:styleId="affe">
    <w:name w:val="Основной текст с отступом Знак"/>
    <w:basedOn w:val="a4"/>
    <w:link w:val="affd"/>
    <w:uiPriority w:val="99"/>
    <w:semiHidden/>
    <w:rPr>
      <w:sz w:val="24"/>
      <w:szCs w:val="24"/>
    </w:rPr>
  </w:style>
  <w:style w:type="paragraph" w:customStyle="1" w:styleId="Times12">
    <w:name w:val="Times 12"/>
    <w:basedOn w:val="a3"/>
    <w:pPr>
      <w:ind w:firstLine="567"/>
      <w:jc w:val="both"/>
    </w:pPr>
    <w:rPr>
      <w:bCs/>
      <w:szCs w:val="22"/>
    </w:rPr>
  </w:style>
  <w:style w:type="paragraph" w:customStyle="1" w:styleId="afff">
    <w:name w:val="Подпункт"/>
    <w:basedOn w:val="a3"/>
    <w:link w:val="18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8">
    <w:name w:val="Подпункт Знак1"/>
    <w:link w:val="afff"/>
    <w:rPr>
      <w:sz w:val="22"/>
    </w:rPr>
  </w:style>
  <w:style w:type="paragraph" w:customStyle="1" w:styleId="a1">
    <w:name w:val="Подподпункт"/>
    <w:basedOn w:val="afff"/>
    <w:uiPriority w:val="99"/>
    <w:pPr>
      <w:numPr>
        <w:numId w:val="9"/>
      </w:numPr>
      <w:tabs>
        <w:tab w:val="clear" w:pos="360"/>
      </w:tabs>
      <w:ind w:left="1827"/>
    </w:pPr>
  </w:style>
  <w:style w:type="paragraph" w:customStyle="1" w:styleId="a0">
    <w:name w:val="АриалСписок"/>
    <w:basedOn w:val="a3"/>
    <w:uiPriority w:val="99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pPr>
      <w:numPr>
        <w:numId w:val="10"/>
      </w:numPr>
    </w:pPr>
  </w:style>
  <w:style w:type="character" w:customStyle="1" w:styleId="1Char">
    <w:name w:val="П.1 Char"/>
    <w:link w:val="1"/>
    <w:rPr>
      <w:sz w:val="24"/>
      <w:szCs w:val="24"/>
    </w:rPr>
  </w:style>
  <w:style w:type="paragraph" w:customStyle="1" w:styleId="1">
    <w:name w:val="П.1"/>
    <w:basedOn w:val="a3"/>
    <w:link w:val="1Char"/>
    <w:qFormat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">
    <w:name w:val="П.глава"/>
    <w:basedOn w:val="a3"/>
    <w:qFormat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pPr>
      <w:keepNext/>
      <w:keepLines/>
      <w:numPr>
        <w:numId w:val="2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a2">
    <w:name w:val="Пункт"/>
    <w:basedOn w:val="a3"/>
    <w:link w:val="19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9">
    <w:name w:val="Пункт Знак1"/>
    <w:link w:val="a2"/>
    <w:rPr>
      <w:sz w:val="22"/>
    </w:rPr>
  </w:style>
  <w:style w:type="paragraph" w:styleId="32">
    <w:name w:val="toc 3"/>
    <w:basedOn w:val="a3"/>
    <w:next w:val="a3"/>
    <w:uiPriority w:val="39"/>
    <w:unhideWhenUsed/>
    <w:pPr>
      <w:spacing w:after="100"/>
      <w:ind w:left="480"/>
    </w:pPr>
  </w:style>
  <w:style w:type="paragraph" w:styleId="26">
    <w:name w:val="toc 2"/>
    <w:basedOn w:val="a3"/>
    <w:next w:val="a3"/>
    <w:uiPriority w:val="39"/>
    <w:unhideWhenUsed/>
    <w:pPr>
      <w:spacing w:after="100"/>
      <w:ind w:left="240"/>
    </w:pPr>
  </w:style>
  <w:style w:type="paragraph" w:customStyle="1" w:styleId="-">
    <w:name w:val="_Маркер (номер) - с заголовком"/>
    <w:basedOn w:val="a3"/>
    <w:pPr>
      <w:spacing w:before="240" w:after="60" w:line="360" w:lineRule="auto"/>
    </w:pPr>
    <w:rPr>
      <w:b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61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tender.lot-online.ru" TargetMode="External"/><Relationship Id="rId26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hyperlink" Target="https://tender.lot-online.ru" TargetMode="Externa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https://tender.lot-online.ru" TargetMode="External"/><Relationship Id="rId25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yperlink" Target="mailto:GusevKV@rossetimr.ru" TargetMode="External"/><Relationship Id="rId20" Type="http://schemas.openxmlformats.org/officeDocument/2006/relationships/hyperlink" Target="https://tender.lot-online.ru" TargetMode="External"/><Relationship Id="rId29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4.xml"/><Relationship Id="rId32" Type="http://schemas.microsoft.com/office/2016/09/relationships/commentsIds" Target="commentsIds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header" Target="header5.xml"/><Relationship Id="rId28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yperlink" Target="http://www.rossetimr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4.xml"/><Relationship Id="rId27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3DB5C-E636-4BA6-B92A-36678CA33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1596</Words>
  <Characters>9100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Слесарева Елена Анатольевна</dc:creator>
  <cp:keywords/>
  <dc:description/>
  <cp:lastModifiedBy>Солоненкова Мария Владимировна</cp:lastModifiedBy>
  <cp:revision>47</cp:revision>
  <dcterms:created xsi:type="dcterms:W3CDTF">2019-02-05T07:33:00Z</dcterms:created>
  <dcterms:modified xsi:type="dcterms:W3CDTF">2026-08-04T13:26:00Z</dcterms:modified>
</cp:coreProperties>
</file>